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5B6" w:rsidRPr="005125B6" w:rsidRDefault="005125B6">
      <w:pPr>
        <w:pStyle w:val="ConsPlusTitlePage"/>
        <w:rPr>
          <w:rFonts w:ascii="Times New Roman" w:hAnsi="Times New Roman" w:cs="Times New Roman"/>
          <w:color w:val="000000" w:themeColor="text1"/>
        </w:rPr>
      </w:pPr>
    </w:p>
    <w:p w:rsidR="005125B6" w:rsidRPr="005125B6" w:rsidRDefault="005125B6">
      <w:pPr>
        <w:pStyle w:val="ConsPlusNormal"/>
        <w:jc w:val="both"/>
        <w:outlineLvl w:val="0"/>
        <w:rPr>
          <w:rFonts w:ascii="Times New Roman" w:hAnsi="Times New Roman" w:cs="Times New Roman"/>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125B6" w:rsidRPr="005125B6">
        <w:tc>
          <w:tcPr>
            <w:tcW w:w="4677" w:type="dxa"/>
            <w:tcBorders>
              <w:top w:val="nil"/>
              <w:left w:val="nil"/>
              <w:bottom w:val="nil"/>
              <w:right w:val="nil"/>
            </w:tcBorders>
          </w:tcPr>
          <w:p w:rsidR="005125B6" w:rsidRPr="005125B6" w:rsidRDefault="005125B6">
            <w:pPr>
              <w:pStyle w:val="ConsPlusNormal"/>
              <w:outlineLvl w:val="0"/>
              <w:rPr>
                <w:rFonts w:ascii="Times New Roman" w:hAnsi="Times New Roman" w:cs="Times New Roman"/>
                <w:color w:val="000000" w:themeColor="text1"/>
              </w:rPr>
            </w:pPr>
            <w:r w:rsidRPr="005125B6">
              <w:rPr>
                <w:rFonts w:ascii="Times New Roman" w:hAnsi="Times New Roman" w:cs="Times New Roman"/>
                <w:color w:val="000000" w:themeColor="text1"/>
              </w:rPr>
              <w:t>22 июля 2003 года</w:t>
            </w:r>
          </w:p>
        </w:tc>
        <w:tc>
          <w:tcPr>
            <w:tcW w:w="4677" w:type="dxa"/>
            <w:tcBorders>
              <w:top w:val="nil"/>
              <w:left w:val="nil"/>
              <w:bottom w:val="nil"/>
              <w:right w:val="nil"/>
            </w:tcBorders>
          </w:tcPr>
          <w:p w:rsidR="005125B6" w:rsidRPr="005125B6" w:rsidRDefault="005125B6">
            <w:pPr>
              <w:pStyle w:val="ConsPlusNormal"/>
              <w:jc w:val="right"/>
              <w:outlineLvl w:val="0"/>
              <w:rPr>
                <w:rFonts w:ascii="Times New Roman" w:hAnsi="Times New Roman" w:cs="Times New Roman"/>
                <w:color w:val="000000" w:themeColor="text1"/>
              </w:rPr>
            </w:pPr>
            <w:r w:rsidRPr="005125B6">
              <w:rPr>
                <w:rFonts w:ascii="Times New Roman" w:hAnsi="Times New Roman" w:cs="Times New Roman"/>
                <w:color w:val="000000" w:themeColor="text1"/>
              </w:rPr>
              <w:t>N 62-КЗ</w:t>
            </w:r>
          </w:p>
        </w:tc>
      </w:tr>
    </w:tbl>
    <w:p w:rsidR="005125B6" w:rsidRPr="005125B6" w:rsidRDefault="005125B6">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ИЗБИРАТЕЛЬНЫЙ КОДЕКС</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Принят</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Законодатель</w:t>
      </w:r>
      <w:bookmarkStart w:id="0" w:name="_GoBack"/>
      <w:bookmarkEnd w:id="0"/>
      <w:r w:rsidRPr="005125B6">
        <w:rPr>
          <w:rFonts w:ascii="Times New Roman" w:hAnsi="Times New Roman" w:cs="Times New Roman"/>
          <w:color w:val="000000" w:themeColor="text1"/>
        </w:rPr>
        <w:t>ным Собранием</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Приморского края</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25 июня 2003 года</w:t>
      </w:r>
    </w:p>
    <w:p w:rsidR="005125B6" w:rsidRPr="005125B6" w:rsidRDefault="005125B6">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5B6" w:rsidRPr="005125B6">
        <w:trPr>
          <w:jc w:val="center"/>
        </w:trPr>
        <w:tc>
          <w:tcPr>
            <w:tcW w:w="9294" w:type="dxa"/>
            <w:tcBorders>
              <w:top w:val="nil"/>
              <w:left w:val="single" w:sz="24" w:space="0" w:color="CED3F1"/>
              <w:bottom w:val="nil"/>
              <w:right w:val="single" w:sz="24" w:space="0" w:color="F4F3F8"/>
            </w:tcBorders>
            <w:shd w:val="clear" w:color="auto" w:fill="F4F3F8"/>
          </w:tcPr>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Список изменяющих документов</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30.05.2016 N 824-КЗ, от 21.07.2016 N 863-КЗ,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06.04.2017 N 109-КЗ, от 25.05.2017 N 121-КЗ,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07.11.2017 N 200-КЗ, от 04.05.2018 N 271-КЗ,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03.08.2018 N 333-КЗ, от 03.10.2018 N 334-КЗ,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05.12.2018 N 403-КЗ, от 06.03.2019 N 452-КЗ,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29.04.2019 N 480-КЗ, от 03.06.2019 N 508-КЗ)</w:t>
            </w:r>
          </w:p>
        </w:tc>
      </w:tr>
    </w:tbl>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1. ОБЩИЕ ПОЛОЖЕНИЯ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 Пределы действия настоящего Кодекса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Настоящий Кодекс в соответствии с Конституцией Российской Федерации и федеральными законами, Уставом Приморского края и законами Приморского края устанавливает порядок подготовки и проведения выборов депутатов Законодательного Собрания Приморского края, Губернатора Приморского края, выборов в органы местного самоуправления, а также права, обязанности граждан, их объединений, полномочия органов государственной власти Приморского края и органов местного самоуправления, избирательных комиссий, права и обязанности иных лиц и организаций на всех стадиях избирательного процесса, а также статус Избирательной комиссии Приморского края,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Выборы глав муниципальных образований и выборы иных должностных лиц местного самоуправления проводятся по единым правилам, установленным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Выборы членов выборного органа местного самоуправления проводятся в том же порядке, что и выборы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подготовки и проведения соответствующих выборов, указанные закон и изменения применяются к выборам, которые назначены после их вступления в силу.</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 Основные термины и понятия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целей настоящего Кодекса применяемые термины и понятия означают: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агитационный период - период, в течение которого разрешается проводить предвыборную агитацию;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выборное должностное лицо - Губернатор Приморского края, а также избираемые непосредственно гражданами Российской Федерации, проживающими на территории соответствующего муниципального образования, глава муниципального образования и иные выборные должностные лица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выборы - форма прямого волеизъявления граждан, осуществляемого в соответствии с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гарантии избирательных прав - установленные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иными нормативными правовыми актами условия, правила и процедуры, обеспечивающие реализацию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ГАС "Выборы" - Государственная автоматизированная система Российской Федерации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депутат - лицо, избранное избирателями соответствующего избирательного округа в Законодательное Собрание Приморского края или в представительный орган муниципального образования на основе всеобщего равного и прямого избирательного права при тайном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документ, заменяющий паспорт гражданина, - документ, удостоверяющий личность гражданина, выданный уполномоченным государственным органом. Для граждан Российской Федерации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такими документами являются: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иностранных граждан, указанных в части 14 статьи 4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закон - федеральный конституционный закон, федеральный закон, закон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избиратель - гражданин Российской Федерации, обладающий активным избирательным правом;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избирательная комиссия вышестоящая (вышестоящая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избирательная комиссия нижестоящая (нижестоящая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избирательная комиссия, организующая выборы (организующая выборы избирательная комиссия), - избирательная комиссия, на которую настоящим Кодексом возложено руководство деятельностью всех избирательных комиссий по подготовке и проведению соответствующих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 w:name="P59"/>
      <w:bookmarkEnd w:id="1"/>
      <w:r w:rsidRPr="005125B6">
        <w:rPr>
          <w:rFonts w:ascii="Times New Roman" w:hAnsi="Times New Roman" w:cs="Times New Roman"/>
          <w:color w:val="000000" w:themeColor="text1"/>
        </w:rPr>
        <w:t xml:space="preserve">23)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w:t>
      </w:r>
      <w:r w:rsidRPr="005125B6">
        <w:rPr>
          <w:rFonts w:ascii="Times New Roman" w:hAnsi="Times New Roman" w:cs="Times New Roman"/>
          <w:color w:val="000000" w:themeColor="text1"/>
        </w:rPr>
        <w:lastRenderedPageBreak/>
        <w:t>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избирательный округ - территория, которая образована (определена) в соответствии с федеральным законом, настоящим Кодексом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избирательный округ единый (единый избирательный округ) - избирательный округ, включающий в себя всю территорию, на которой проводятся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29)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30) избирательный округ одномандатный (одномандатный избирательный округ) - избирательный округ, в котором избирается один депутат;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31) кандидат - лицо, выдвинутое в установленном федеральным законом, настоящим Кодексом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32)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33)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избирательной комиссии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34)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w:t>
      </w:r>
      <w:r w:rsidRPr="005125B6">
        <w:rPr>
          <w:rFonts w:ascii="Times New Roman" w:hAnsi="Times New Roman" w:cs="Times New Roman"/>
          <w:color w:val="000000" w:themeColor="text1"/>
        </w:rPr>
        <w:lastRenderedPageBreak/>
        <w:t>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35)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законом, наблюдение за подготовкой и проведением выборов 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37) органы государственной власти Приморского края - Законодательное Собрание Приморского края, Губернатор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38)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39) поселение - городское или сельское поселение, входящее в состав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41)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42)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43) список кандидатов - единый список кандидатов, выдвинутый избирательным объединением на выборах депутатов Законодательного Собрания Приморского края, депутатов представительного или иного выборного органа местного самоуправления, а также указанный список, заверенный либо зарегистрированный организующей выборы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44) территориальная группа - региональная группа списка кандидатов, выдвинутого избирательным объединением на выборах депутатов представительных органов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45) федеральный закон - федеральный конституционный закон, федеральный закон;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46) Федеральный закон - Федеральный закон от 12 июня 2002 года N 67-ФЗ "Об основных гарантиях избирательных прав и права на участие в референдуме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47) электронное голосование - голосование без использования избирательного бюллетеня, изготовленного на бумажном носителе, с использованием комплекса средств автоматизации ГАС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48) электронный избирательный бюллетень - избирательный бюллетень, подготовленный </w:t>
      </w:r>
      <w:r w:rsidRPr="005125B6">
        <w:rPr>
          <w:rFonts w:ascii="Times New Roman" w:hAnsi="Times New Roman" w:cs="Times New Roman"/>
          <w:color w:val="000000" w:themeColor="text1"/>
        </w:rPr>
        <w:lastRenderedPageBreak/>
        <w:t>программно-техническими средствами в электронном виде, применяемый при проведении электронного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 Принципы проведения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Гражданин Российской Федерации участвует в выборах на основе всеобщего равного и прямого избирательного права при тайном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Иностранные граждане, за исключением случая, указанного в пункте 10 статьи 4 Федерального закона, в части 14 статьи 4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 Всеобщее избирательное право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возраста, установленного федеральными законами, настоящим Кодексом, законами Приморского края, - быть избранным депутатом Законодательного Собрания Приморского края, Губернатором Приморского края, выборным должностным лицом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 w:name="P98"/>
      <w:bookmarkEnd w:id="2"/>
      <w:r w:rsidRPr="005125B6">
        <w:rPr>
          <w:rFonts w:ascii="Times New Roman" w:hAnsi="Times New Roman" w:cs="Times New Roman"/>
          <w:color w:val="000000" w:themeColor="text1"/>
        </w:rPr>
        <w:t>3. В соответствии с Конституцией Российской Федерации, Федеральным законом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В соответствии с Федеральным законом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w:t>
      </w:r>
      <w:r w:rsidRPr="005125B6">
        <w:rPr>
          <w:rFonts w:ascii="Times New Roman" w:hAnsi="Times New Roman" w:cs="Times New Roman"/>
          <w:color w:val="000000" w:themeColor="text1"/>
        </w:rPr>
        <w:lastRenderedPageBreak/>
        <w:t>в органы местного самоуправления, если это предусмотрено международным договором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не имеют права быть избранными граждане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 w:name="P101"/>
      <w:bookmarkEnd w:id="3"/>
      <w:r w:rsidRPr="005125B6">
        <w:rPr>
          <w:rFonts w:ascii="Times New Roman" w:hAnsi="Times New Roman" w:cs="Times New Roman"/>
          <w:color w:val="000000" w:themeColor="text1"/>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 w:name="P102"/>
      <w:bookmarkEnd w:id="4"/>
      <w:r w:rsidRPr="005125B6">
        <w:rPr>
          <w:rFonts w:ascii="Times New Roman" w:hAnsi="Times New Roman" w:cs="Times New Roman"/>
          <w:color w:val="000000" w:themeColor="text1"/>
        </w:rPr>
        <w:t>2)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 w:name="P103"/>
      <w:bookmarkEnd w:id="5"/>
      <w:r w:rsidRPr="005125B6">
        <w:rPr>
          <w:rFonts w:ascii="Times New Roman" w:hAnsi="Times New Roman" w:cs="Times New Roman"/>
          <w:color w:val="000000" w:themeColor="text1"/>
        </w:rPr>
        <w:t>3)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пунктов 2 и 3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 w:name="P106"/>
      <w:bookmarkEnd w:id="6"/>
      <w:r w:rsidRPr="005125B6">
        <w:rPr>
          <w:rFonts w:ascii="Times New Roman" w:hAnsi="Times New Roman" w:cs="Times New Roman"/>
          <w:color w:val="000000" w:themeColor="text1"/>
        </w:rPr>
        <w:t>6)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Приморского края или органа местного самоуправления, в которые назначены выборы, либо должностного лица, для избрания которого назначены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Если срок действия ограничений пассивного избирательного права, предусмотренных пунктами 2 и 3 части 5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2 и 3 части 5 настоящей статьи, прекращается со дня вступления в силу этого уголовного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2 и 3 части 5 настоящей статьи, действуют до истечения 10 лет со дня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Активным избирательным правом обладает гражданин, место жительства которого расположено в пределах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При проведении выборов депутатов Законодательного Собрания Приморского края, депутатов представительного органа муниципального образования активным избирательным правом обладает также гражданин Российской Федерации, находящийся на судне, которое в день голосования находится в плавании, если место жительства этого гражданина расположено за пределами одномандатного (многомандатного) избирательного округа, к которому отнесен </w:t>
      </w:r>
      <w:r w:rsidRPr="005125B6">
        <w:rPr>
          <w:rFonts w:ascii="Times New Roman" w:hAnsi="Times New Roman" w:cs="Times New Roman"/>
          <w:color w:val="000000" w:themeColor="text1"/>
        </w:rPr>
        <w:lastRenderedPageBreak/>
        <w:t>избирательный участок, образованный на данном судне, но на территории Приморского края, соответствующего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Гражданин Российской Федерации, находящийся в период проведения выборов за пределами избирательного округа, в котором он обладает активным избирательным правом, имеет равные с другими избирателями данного избирательного округа права на участие в выборах в органы государственной власти Приморского края и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не имеет права быть избранным Губернатором Приморского края гражданин Российской Федерации, замещающий на день официального опубликования (публикации) решения о назначении выборов Губернатора Приморского края должность Губернатора Приморского края второй срок подряд в результате выборов.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 могут устанавливаться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Приморского края, органы местного самоуправления состоится до истечения указанного срока.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Гражданин Российской Федерации по достижении 21 года может быть избран депутатом Законодательного Собрания Приморского края и главой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Кандидатом на должность Губернатора Приморского края может быть выдвинут гражданин Российской Федерации, достигший на день голосования возраста 30 лет.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соответствии с Федеральным законом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Законодательного Собрания Приморского края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выборное должностное лицо местного самоуправления также не может одновременно исполнять полномочия депутата представительного органа муниципального образования, за исключением случаев, </w:t>
      </w:r>
      <w:r w:rsidRPr="005125B6">
        <w:rPr>
          <w:rFonts w:ascii="Times New Roman" w:hAnsi="Times New Roman" w:cs="Times New Roman"/>
          <w:color w:val="000000" w:themeColor="text1"/>
        </w:rPr>
        <w:lastRenderedPageBreak/>
        <w:t>установленных указанным Федеральным законом. Депутат представительного органа муниципального образования, выборное должностное лицо местного самоуправления также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указанным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Федеральными законами могут быть установлены и иные ограничения, связанные со статусом депутата, выборного должностного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 w:name="P122"/>
      <w:bookmarkEnd w:id="7"/>
      <w:r w:rsidRPr="005125B6">
        <w:rPr>
          <w:rFonts w:ascii="Times New Roman" w:hAnsi="Times New Roman" w:cs="Times New Roman"/>
          <w:color w:val="000000" w:themeColor="text1"/>
        </w:rPr>
        <w:t>14. На основании международных договоров Российской Федерации и в порядке, установленном федеральным законом, настоящим Кодексом,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 Равное избирательное право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Граждане Российской Федерации участвуют в выборах на равных основаниях.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Если на выборах депутатов представительного органа муниципального образования образуются избирательные округа с равным числом мандатов, каждый избиратель имеет число голосов, равное числу мандатов, подлежащих распределению, либо один голос.</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 Прямое избирательное право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Граждане Российской Федерации голосуют на выборах за кандидатов (списки кандидатов), а в случаях, предусмотренных законом, - за или против кандидата непосредственно.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 Тайное голосование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Голосование на выборах является тайным, исключающим возможность какого-либо контроля за волеизъявлением гражданина.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 Срок полномочий органов государственной власти Приморского края и органов местного самоуправления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8" w:name="P139"/>
      <w:bookmarkEnd w:id="8"/>
      <w:r w:rsidRPr="005125B6">
        <w:rPr>
          <w:rFonts w:ascii="Times New Roman" w:hAnsi="Times New Roman" w:cs="Times New Roman"/>
          <w:color w:val="000000" w:themeColor="text1"/>
        </w:rPr>
        <w:t>1. В соответствии с Уставом Приморского края срок полномочий депутатов Законодательного Собрания Приморского края одного созыва составляет пять лет. Законодательное Собрание Приморского края состоит из 40 депутатов. 20 депутатов Законодательного Собрания Приморского края избираются на основе пропорциональной избирательной системы по единому избирательному округу, включающему в себя всю территорию Приморского края. 20 депутатов Законодательного Собрания Приморского края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Уставом Приморского края срок полномочий Губернатора Приморского края составляет пять лет. Выборы Губернатора Приморского края проводятся по единому избирательному округу, включающему в себя всю территорию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 w:name="P141"/>
      <w:bookmarkEnd w:id="9"/>
      <w:r w:rsidRPr="005125B6">
        <w:rPr>
          <w:rFonts w:ascii="Times New Roman" w:hAnsi="Times New Roman" w:cs="Times New Roman"/>
          <w:color w:val="000000" w:themeColor="text1"/>
        </w:rPr>
        <w:t>2. Представительный орган муниципального образования, глава муниципального образования, иные выборные должностные лица, предусмотренные уставом муниципального образования, избираются на срок и в порядке, установленных уставом муниципального образования в соответствии с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 Днем окончания срока, на который избираются депутаты Законодательного Собрания Приморского края, является второе воскресенье сентября года, в котором истекает срок полномочий указанных депутатов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Днем окончания срока, на который избирается Губернатор Приморского края, является второе воскресенье сентября года, в котором истекает срок его полномочий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Изменение (продление или сокращение) срока полномочий действующих органов или депутатов, указанных в частях 1 и 2 настоящей статьи, не допускается, за исключением случаев, установленных статьями 81(1) и 82 Федерального закона.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 Обязательность проведения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Выборы указанных в частях 1 и 2 статьи 8 настоящего Кодекса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10. Избирательные системы, которые могут применяться при проведении выборов депутатов представительных органов муниципальных образований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0" w:name="P154"/>
      <w:bookmarkEnd w:id="10"/>
      <w:r w:rsidRPr="005125B6">
        <w:rPr>
          <w:rFonts w:ascii="Times New Roman" w:hAnsi="Times New Roman" w:cs="Times New Roman"/>
          <w:color w:val="000000" w:themeColor="text1"/>
        </w:rPr>
        <w:t>1. Выборы депутатов представительных органов городских округов с численностью 100000 и более избирателей проводятся с применением одной из следующих избирательных систем: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 w:name="P155"/>
      <w:bookmarkEnd w:id="11"/>
      <w:r w:rsidRPr="005125B6">
        <w:rPr>
          <w:rFonts w:ascii="Times New Roman" w:hAnsi="Times New Roman" w:cs="Times New Roman"/>
          <w:color w:val="000000" w:themeColor="text1"/>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числом замещаемых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пропорциональная избирательная система. При этом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смешанная (мажоритарно-пропорциональная) избирательная система. При условии, что в соответствии с уставом муниципального образования не менее 50 процентов депутатов представительного органа муниципального образования, но не менее 15 депутатов должны избираться по единому избирательному округу пропорционально числу голосов избирателей, поданных за списки кандидатов, выдвинутые избирательными объединениями, иные депутаты представительного органа муниципального образования избираются по одномандатным избирательным округам.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 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 w:name="P160"/>
      <w:bookmarkEnd w:id="12"/>
      <w:r w:rsidRPr="005125B6">
        <w:rPr>
          <w:rFonts w:ascii="Times New Roman" w:hAnsi="Times New Roman" w:cs="Times New Roman"/>
          <w:color w:val="000000" w:themeColor="text1"/>
        </w:rPr>
        <w:lastRenderedPageBreak/>
        <w:t>2. Выборы депутатов представительных органов городских округов с численностью менее 100000 избирателей, представительных органов муниципальных районов, представительных органов поселений проводятся с применением одной из следующих избирательных систем: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 w:name="P161"/>
      <w:bookmarkEnd w:id="13"/>
      <w:r w:rsidRPr="005125B6">
        <w:rPr>
          <w:rFonts w:ascii="Times New Roman" w:hAnsi="Times New Roman" w:cs="Times New Roman"/>
          <w:color w:val="000000" w:themeColor="text1"/>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числом замещаемых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 w:name="P163"/>
      <w:bookmarkEnd w:id="14"/>
      <w:r w:rsidRPr="005125B6">
        <w:rPr>
          <w:rFonts w:ascii="Times New Roman" w:hAnsi="Times New Roman" w:cs="Times New Roman"/>
          <w:color w:val="000000" w:themeColor="text1"/>
        </w:rPr>
        <w:t>3. Избирательная система, которая применяется при проведении выборов депутатов представительного органа конкретного муниципального образования, определяется уставом муниципального образования в соответствии с установленными частями 1 и 2 настоящей статьи видами избирательных систем.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Если уставом муниципального образования в соответствии с частью 3 настоящей статьи не определена избирательная система, которая применяется при проведении выборов депутатов представительного органа соответствующего муниципального образования, выборы депутатов проводятся: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городских округах с численностью 100000 и более избирателей - в соответствии с пунктом 1 части 1 настоящей статьи;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городских округах с численностью менее 100000 избирателей, в муниципальных районах, поселениях - в соответствии с пунктом 1 части 2 настоящей статьи.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11. Назначение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федеральными законами, Уставом Приморского края выборы депутатов Законодательного Собрания Приморского края, Губернатора Приморского края назначает Законодательное Собрание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случаях досрочного прекращения полномочий Законодательного Собрания Приморского края выборы в Законодательное Собрание Приморского края назначает Губернатор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Выборы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назначает представительный орган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 w:name="P174"/>
      <w:bookmarkEnd w:id="15"/>
      <w:r w:rsidRPr="005125B6">
        <w:rPr>
          <w:rFonts w:ascii="Times New Roman" w:hAnsi="Times New Roman" w:cs="Times New Roman"/>
          <w:color w:val="000000" w:themeColor="text1"/>
        </w:rPr>
        <w:t>3. Днем голосования на выборах депутатов Законодательного Собрания Приморского края является второе воскресенье сентября года, в котором истекает срок полномочий указанного органа,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Днем голосования на выборах Губернатора Приморского края является второе воскресенье сентября года, в котором истекает срок полномочий Губернатора Приморского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Днем голосования на выборах в орган местного самоуправления является второе воскресенье сентября года, в котором истекает срок его полномочий, а если срок полномочий истекает в год проведения выборов депутатов Государственной Думы Федерального Собрания Российской </w:t>
      </w:r>
      <w:r w:rsidRPr="005125B6">
        <w:rPr>
          <w:rFonts w:ascii="Times New Roman" w:hAnsi="Times New Roman" w:cs="Times New Roman"/>
          <w:color w:val="000000" w:themeColor="text1"/>
        </w:rPr>
        <w:lastRenderedPageBreak/>
        <w:t>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 w:name="P177"/>
      <w:bookmarkEnd w:id="16"/>
      <w:r w:rsidRPr="005125B6">
        <w:rPr>
          <w:rFonts w:ascii="Times New Roman" w:hAnsi="Times New Roman" w:cs="Times New Roman"/>
          <w:color w:val="000000" w:themeColor="text1"/>
        </w:rPr>
        <w:t>4. В случае досрочного прекращения полномочий органов или депутатов, указанных в части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Приморского края, которые проводятся с учетом сроков назначения выборов, предусмотренных пунктом 7 статьи 10 Федерального закона, частью 9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Выборы в органы государственной власти Приморского края, вновь образуемые в соответствии с федеральным конституционным законом, федеральным законом, Уставом Приморского края,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Дополнительные и повторные выборы депутатов Законодательного Собрания Приморского края назначаются Законодательным Собранием Приморского края. Повторные выборы Губернатора Приморского края назначаются Законодательным Собранием Приморского края. Повторное голосование на выборах Губернатора Приморского края назначается Избирательной комиссией Приморского края. Дополнительные и повторные выборы депутатов представительного органа муниципального образования, повторные выборы главы муниципального образования назначаются органом, уполномоченным федеральным законом. Повторное голосование на выборах депутатов Законодательного Собрания Приморского края, представительного органа муниципального образования назначается соответствующей окружной избирательной комиссией либо иной избирательной комиссией, на которую возложены полномочия окружной избирательной комиссии, повторное голосование на выборах главы муниципального образования назначается избирательной комиссией муниципального образования. Дополнительные и повторные выборы, повторное голосование назначаются в сроки, предусмотренные статьями 82, 83 настоящего Кодекса. Решение о назначении дополнительных и повторных выборов, повторного голосования подлежит официальному опубликованию в средствах массовой информации не позднее чем через три дня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 w:name="P181"/>
      <w:bookmarkEnd w:id="17"/>
      <w:r w:rsidRPr="005125B6">
        <w:rPr>
          <w:rFonts w:ascii="Times New Roman" w:hAnsi="Times New Roman" w:cs="Times New Roman"/>
          <w:color w:val="000000" w:themeColor="text1"/>
        </w:rPr>
        <w:t>8.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 w:name="P182"/>
      <w:bookmarkEnd w:id="18"/>
      <w:r w:rsidRPr="005125B6">
        <w:rPr>
          <w:rFonts w:ascii="Times New Roman" w:hAnsi="Times New Roman" w:cs="Times New Roman"/>
          <w:color w:val="000000" w:themeColor="text1"/>
        </w:rPr>
        <w:t>9. Решение о назначении выборов в органы государственной власти Приморского края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 w:name="P183"/>
      <w:bookmarkEnd w:id="19"/>
      <w:r w:rsidRPr="005125B6">
        <w:rPr>
          <w:rFonts w:ascii="Times New Roman" w:hAnsi="Times New Roman" w:cs="Times New Roman"/>
          <w:color w:val="000000" w:themeColor="text1"/>
        </w:rPr>
        <w:t xml:space="preserve">10. Если уполномоченный на то орган или должностное лицо не назначит выборы в сроки, </w:t>
      </w:r>
      <w:r w:rsidRPr="005125B6">
        <w:rPr>
          <w:rFonts w:ascii="Times New Roman" w:hAnsi="Times New Roman" w:cs="Times New Roman"/>
          <w:color w:val="000000" w:themeColor="text1"/>
        </w:rPr>
        <w:lastRenderedPageBreak/>
        <w:t xml:space="preserve">предусмотренные частью 9 настоящей статьи, а также если уполномоченный на то орган или должностное лицо отсутствует, выборы в органы государственной власти Приморского края назначаются Избирательной комиссией Приморского края не позднее чем за 80 дней до дня голосования; выборы в органы местного самоуправления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w:t>
      </w:r>
      <w:proofErr w:type="gramStart"/>
      <w:r w:rsidRPr="005125B6">
        <w:rPr>
          <w:rFonts w:ascii="Times New Roman" w:hAnsi="Times New Roman" w:cs="Times New Roman"/>
          <w:color w:val="000000" w:themeColor="text1"/>
        </w:rPr>
        <w:t>истечения</w:t>
      </w:r>
      <w:proofErr w:type="gramEnd"/>
      <w:r w:rsidRPr="005125B6">
        <w:rPr>
          <w:rFonts w:ascii="Times New Roman" w:hAnsi="Times New Roman" w:cs="Times New Roman"/>
          <w:color w:val="000000" w:themeColor="text1"/>
        </w:rPr>
        <w:t xml:space="preserve"> установленного частью 9 настоящей статьи срока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если соответствующая избирательная комиссия не назначит в установленный частью 10 настоящей статьи срок выборы указанных в частях 1 и 2 статьи 8 настоящего Кодекса органов или депутатов либо если такая избирательная комиссия отсутствует и не может быть сформирована в порядке, предусмотренном Федеральным законом, настоящим Кодексом,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этом суд также вправе возложить на Центральную избирательную комиссию Российской Федерации, Избирательную комиссию Приморского края (соответственно уровню выборов) обязанность сформировать в 10-дневный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статьями 22 - 24 и 29 Федерального закона, статьями 18 - 19, 22 и 32 настоящего Кодекса,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12. Порядок исчисления сроков, установленных настоящим Кодексом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законе,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2. СОСТАВЛЕНИЕ И УТОЧНЕНИЕ СПИСКОВ</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ИЗБИРАТЕЛЕЙ, ОБРАЗОВАНИЕ ИЗБИРАТЕЛЬНЫХ</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ОКРУГОВ И ИЗБИРАТЕЛЬНЫХ УЧАСТКОВ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13. Регистрация (учет) избирателей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Регистрация (учет) избирателей производится с соблюдением гарантий, установленных статьей 16 Федерального закона.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14. Составление списков избирателей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целях реализации прав избирателей составляются списки избирателей. Списки избирателей на выборах в органы государственной власти Приморского края составляются территориальными избирательными комиссиями, на выборах в органы местного самоуправления - избирательной комиссией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 w:name="P205"/>
      <w:bookmarkEnd w:id="20"/>
      <w:r w:rsidRPr="005125B6">
        <w:rPr>
          <w:rFonts w:ascii="Times New Roman" w:hAnsi="Times New Roman" w:cs="Times New Roman"/>
          <w:color w:val="000000" w:themeColor="text1"/>
        </w:rPr>
        <w:t>2. Списки избирателей составляются не позднее чем за 11 дней до дня голосования отдельно по каждому избирательному участку по форме, установленной избирательной комиссией, организующей выборы, и на основании сведений, полученных с использованием государственной системы регистрации (учета) избирателей, участников референдума и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выявлении территориальной избирательной комиссией (территориальными избирательными комиссиями),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 w:name="P207"/>
      <w:bookmarkEnd w:id="21"/>
      <w:r w:rsidRPr="005125B6">
        <w:rPr>
          <w:rFonts w:ascii="Times New Roman" w:hAnsi="Times New Roman" w:cs="Times New Roman"/>
          <w:color w:val="000000" w:themeColor="text1"/>
        </w:rP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в том числе досрочного голосования, на основании сведений об избирателях, представляемых главой местной администрации муниципального района, городского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на основании сведений об избирателях, представляемых командиром воинской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 w:name="P209"/>
      <w:bookmarkEnd w:id="22"/>
      <w:r w:rsidRPr="005125B6">
        <w:rPr>
          <w:rFonts w:ascii="Times New Roman" w:hAnsi="Times New Roman" w:cs="Times New Roman"/>
          <w:color w:val="000000" w:themeColor="text1"/>
        </w:rPr>
        <w:t>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либо капитаном судна.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На избирательных участках, образованных в соответствии с пунктом 5 статьи 19 Федерального закона, частью 4 статьи 16 настоящего Кодекса на вокзалах и в аэропортах, списки избирателей составляются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Сведения об избирателях формируются и уточняются должностными лицами, указанными в части 2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(избирательную комиссию муниципального образования) не позднее чем </w:t>
      </w:r>
      <w:r w:rsidRPr="005125B6">
        <w:rPr>
          <w:rFonts w:ascii="Times New Roman" w:hAnsi="Times New Roman" w:cs="Times New Roman"/>
          <w:color w:val="000000" w:themeColor="text1"/>
        </w:rPr>
        <w:lastRenderedPageBreak/>
        <w:t>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 w:name="P212"/>
      <w:bookmarkEnd w:id="23"/>
      <w:r w:rsidRPr="005125B6">
        <w:rPr>
          <w:rFonts w:ascii="Times New Roman" w:hAnsi="Times New Roman" w:cs="Times New Roman"/>
          <w:color w:val="000000" w:themeColor="text1"/>
        </w:rPr>
        <w:t>9.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избирателей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избирательный бюллетень, для подписи члена участковой избирательной комиссии, выдавшего избирательный бюллетень (бюллетени) избирателю, а также для особых отметок и внесения суммарных данных по каждому виду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Список избирателей составляется в двух экземплярах. При составлении списка избирателей может использоваться ГАС "Выборы". Первый экземпляр списка избирателей изготавливается на бумажном носителе в машинописном виде. В исключительных случаях допускается составление списков избирателей в рукописном виде.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Первый экземпляр списка избирателей, составленного в соответствии с частью 2 настоящей статьи, передается по акту в соответствующую участковую избирательную комиссию не позднее чем за 10 дней до дня голосования. Список избирателей подписывается председателем и секретарем территориальной избирательной комиссии (избирательной комиссии муниципального образования) с указанием даты внесения подписей и заверяется печатью территориальной избирательной комиссии (избирательной комиссии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Список избирателей, составленный участковой избирательной комиссией в соответствии с частями 4 - 6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 настоящей статьей,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В соответствии с Федеральным законом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17.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Гражданин </w:t>
      </w:r>
      <w:r w:rsidRPr="005125B6">
        <w:rPr>
          <w:rFonts w:ascii="Times New Roman" w:hAnsi="Times New Roman" w:cs="Times New Roman"/>
          <w:color w:val="000000" w:themeColor="text1"/>
        </w:rPr>
        <w:lastRenderedPageBreak/>
        <w:t>Российской Федерации может быть включен в список избирателей только на одном избирательном участке.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законом, настоящим Кодексом,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пунктом 16 статьи 64 Федерального закона.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07.11.2017 N 200-КЗ,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В соответствии с Федеральным законом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21 - 22. Утратили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 Избиратели, которые будут находиться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через соответствующую территориальную избирательную комиссию, избирательную комиссию муниципального образования либо Избирательную комиссию Приморского края.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23 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24. Граждане Российской Федерации, признанные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федеральным органом исполнительной власти в области миграции или его территориальными </w:t>
      </w:r>
      <w:r w:rsidRPr="005125B6">
        <w:rPr>
          <w:rFonts w:ascii="Times New Roman" w:hAnsi="Times New Roman" w:cs="Times New Roman"/>
          <w:color w:val="000000" w:themeColor="text1"/>
        </w:rPr>
        <w:lastRenderedPageBreak/>
        <w:t>органами.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пункта 3 статьи 4 Федерального закона, части 3 статьи 4 настоящего Кодекса, постоянно проживающие на территории муниципального образования, в котором проводятся указанные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 и документов, подтверждающих нахождение места жительства избирателя на территории данного избирательного участка.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Исключение гражданина Российской Федерации из списка избирателей, подписанного председателем и секретарем территориальной избирательной комиссии, избирательной комиссии муниципального образования (в случаях, предусмотренных частями 4 - 6 настоящей статьи, - председателем и секретарем участковой избирательной комиссии) и заверенного печатью этой избирательной комиссии,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исключения. Эта запись заверяется подписью председателя участковой избирательной комиссии с указанием даты внесения этой подписи.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Вносить какие-либо изменения в списки избирателей после окончания голосования и начала подсчета голосов избирателей запрещается.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Списки избирателей представляются участковой избирательной комиссией избирателям для ознакомления и дополнительного уточнения за 10 дней до дня голосования, а в предусмотренных частями 4 - 6 настоящей статьи случаях составления списка избирателей позднее этого срока - непосредственно после составления списка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 w:name="P235"/>
      <w:bookmarkEnd w:id="24"/>
      <w:r w:rsidRPr="005125B6">
        <w:rPr>
          <w:rFonts w:ascii="Times New Roman" w:hAnsi="Times New Roman" w:cs="Times New Roman"/>
          <w:color w:val="000000" w:themeColor="text1"/>
        </w:rPr>
        <w:t>29.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30. В соответствии с Федеральным законом решение участковой избирательной комиссии об отклонении заявления, указанного в части 29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дня и менее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31.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части 9 настоящей статьи сведений об избирателях, включенных в список избирателей на соответствующем избирательном участке.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32.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15. Образование (определение) избирательных округов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Для проведения выборов депутатов Законодательного Собрания Приморского края на территории Приморского края образуются одномандатные избирательные округа, по которым избираются 20 депутатов. Единый избирательный округ, по которому избираются 20 депутатов Законодательного Собрания Приморского края на основе пропорциональной избирательной системы и Губернатор Приморского края, включает в себя всю территорию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проведения выборов депутатов представительного органа муниципального образования в соответствии с уставом муниципального образования образуются одномандатные (многомандатные) избирательные округа. Единый избирательный округ, по которому в соответствии с уставом муниципального образования избираются депутаты представительного органа муниципального образования на основе пропорциональной избирательной системы, а также глава муниципального образования, включает в себя всю территорию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 w:name="P244"/>
      <w:bookmarkEnd w:id="25"/>
      <w:r w:rsidRPr="005125B6">
        <w:rPr>
          <w:rFonts w:ascii="Times New Roman" w:hAnsi="Times New Roman" w:cs="Times New Roman"/>
          <w:color w:val="000000" w:themeColor="text1"/>
        </w:rPr>
        <w:t>2. Одномандатные 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Избирательная комиссия, организующая выборы, определяет схему одномандатных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или многомандатных избирательных округов. Законодательное Собрание Приморского края, соответствующий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 w:name="P245"/>
      <w:bookmarkEnd w:id="26"/>
      <w:r w:rsidRPr="005125B6">
        <w:rPr>
          <w:rFonts w:ascii="Times New Roman" w:hAnsi="Times New Roman" w:cs="Times New Roman"/>
          <w:color w:val="000000" w:themeColor="text1"/>
        </w:rPr>
        <w:t>3. Если новая схема одномандатных или многомандатных избирательных округов не утверждена в срок, указанный в части 2 настоящей статьи, в том числе в связи с отсутствием органа, уполномоченного утвердить схему округов, она утверждается избирательной комиссией, организующей соответствующие выборы, не позднее чем через один месяц по истечении срока, указанного в части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(публикации) решения о назначении соответствующих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 w:name="P247"/>
      <w:bookmarkEnd w:id="27"/>
      <w:r w:rsidRPr="005125B6">
        <w:rPr>
          <w:rFonts w:ascii="Times New Roman" w:hAnsi="Times New Roman" w:cs="Times New Roman"/>
          <w:color w:val="000000" w:themeColor="text1"/>
        </w:rPr>
        <w:t>5. Одномандатные (многомандатные) избирательные округа должны образовываться с соблюдением следующих требований: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соблюдается примерное равенство одномандатных избирательных округов по числу </w:t>
      </w:r>
      <w:r w:rsidRPr="005125B6">
        <w:rPr>
          <w:rFonts w:ascii="Times New Roman" w:hAnsi="Times New Roman" w:cs="Times New Roman"/>
          <w:color w:val="000000" w:themeColor="text1"/>
        </w:rPr>
        <w:lastRenderedPageBreak/>
        <w:t>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от средней нормы представительства избирателей.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в приложении 1 к настоящему Кодексу.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Приморского края,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 образовании избирательных округов на определенных законом Приморского края территориях компактного проживания коренных малочисленных народов допустимое отклонение от средней нормы представительства избирателей может превышать указанный предел, но не должно составлять более 40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избирательный округ должен составлять единую территорию, не допускается образование избирательного округа из не граничащих между собой территорий.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При соблюдении требований, касающихся образования одномандатных (многомандатных) избирательных округов, указанных в части 5 настоящей статьи, учитываются административно-территориальное устройство Приморского края, территории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Опубликование (обнародование) схемы одномандатных (многомандатных) избирательных округов, включая ее графическое изображение, осуществляется соответственно Законодательным Собранием Приморского края, соответствующим представительным органом муниципального образования, избирательной комиссией, организующей выборы, не позднее чем через пять дней после ее утверждения.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случае, если схема одномандатных или многомандатных избирательных округов не может быть применена при проведении выборов в связи с изменением положений Устава Приморского края, настоящего Кодекса, устава муниципального образования, устанавливающих соответственно число депутатов Законодательного Собрания Приморского края,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Законодательное Собрание Приморского края,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или многомандатных избирательных округов не позднее чем через 30 дней со дня вступления в силу соответствующих положений Устава Приморского края, настоящего Кодекса, устава муниципального образования. Если Законодательное Собрание Приморского края, представительный орган муниципального образования не утвердит новую схему одномандатных или многомандатных избирательных округов в указанный срок, в том числе в связи с отсутствием Законодательного Собрания Приморского края,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16. Образование избирательных участков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Для проведения голосования и подсчета голосов избирателей образуются избирательные участки. В соответствии со статьей 19 Федерального закона избирательные участки являются едиными для всех выборов, проводимых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 w:name="P259"/>
      <w:bookmarkEnd w:id="28"/>
      <w:r w:rsidRPr="005125B6">
        <w:rPr>
          <w:rFonts w:ascii="Times New Roman" w:hAnsi="Times New Roman" w:cs="Times New Roman"/>
          <w:color w:val="000000" w:themeColor="text1"/>
        </w:rPr>
        <w:t>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из расчета не более чем три тысячи избирателей на каждом избирательном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требований части 3 настоящей статьи.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 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 w:name="P261"/>
      <w:bookmarkEnd w:id="29"/>
      <w:r w:rsidRPr="005125B6">
        <w:rPr>
          <w:rFonts w:ascii="Times New Roman" w:hAnsi="Times New Roman" w:cs="Times New Roman"/>
          <w:color w:val="000000" w:themeColor="text1"/>
        </w:rPr>
        <w:t>2(1). Перечень избирательных участков и их границы могут быть уточнены в порядке, предусмотренном для их образования, в следующих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изменение границ, преобразование, упразднение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уменьшение (до 50 и менее) числа избирателей, зарегистрированных на территории избирательного участка;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 w:name="P264"/>
      <w:bookmarkEnd w:id="30"/>
      <w:r w:rsidRPr="005125B6">
        <w:rPr>
          <w:rFonts w:ascii="Times New Roman" w:hAnsi="Times New Roman" w:cs="Times New Roman"/>
          <w:color w:val="000000" w:themeColor="text1"/>
        </w:rPr>
        <w:t>3) в целях уменьшения максимальной численности избирателей на избирательном участке до полутора тысяч;</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 w:name="P265"/>
      <w:bookmarkEnd w:id="31"/>
      <w:r w:rsidRPr="005125B6">
        <w:rPr>
          <w:rFonts w:ascii="Times New Roman" w:hAnsi="Times New Roman" w:cs="Times New Roman"/>
          <w:color w:val="000000" w:themeColor="text1"/>
        </w:rPr>
        <w:t>4) в целях увеличения максимальной численности избирателей на избирательном участке до трех тысяч;</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 w:name="P266"/>
      <w:bookmarkEnd w:id="32"/>
      <w:r w:rsidRPr="005125B6">
        <w:rPr>
          <w:rFonts w:ascii="Times New Roman" w:hAnsi="Times New Roman" w:cs="Times New Roman"/>
          <w:color w:val="000000" w:themeColor="text1"/>
        </w:rP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2(1)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В соответствии с Федеральным законом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 не позднее чем за 70 дней до дня голосования. При этом в случае, предусмотренном пунктом 3, 4 или 5 части 2(1) настоящей статьи, решение может быть принято один раз в пять лет.</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2(2)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 В соответствии с Федеральным законом, если решение, принимаемое в целях реализации пункта 3, 4 или 5 части 2(1)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Избирательной комиссией Приморского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2(3)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3" w:name="P272"/>
      <w:bookmarkEnd w:id="33"/>
      <w:r w:rsidRPr="005125B6">
        <w:rPr>
          <w:rFonts w:ascii="Times New Roman" w:hAnsi="Times New Roman" w:cs="Times New Roman"/>
          <w:color w:val="000000" w:themeColor="text1"/>
        </w:rPr>
        <w:t>3. Границы избирательных участков не должны пересекать границы избирательных округов.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4" w:name="P273"/>
      <w:bookmarkEnd w:id="34"/>
      <w:r w:rsidRPr="005125B6">
        <w:rPr>
          <w:rFonts w:ascii="Times New Roman" w:hAnsi="Times New Roman" w:cs="Times New Roman"/>
          <w:color w:val="000000" w:themeColor="text1"/>
        </w:rP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w:t>
      </w:r>
      <w:r w:rsidRPr="005125B6">
        <w:rPr>
          <w:rFonts w:ascii="Times New Roman" w:hAnsi="Times New Roman" w:cs="Times New Roman"/>
          <w:color w:val="000000" w:themeColor="text1"/>
        </w:rPr>
        <w:lastRenderedPageBreak/>
        <w:t>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 по согласованию с вышестоящей избирательной комиссией не позднее чем за три дня до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по согласованию с капитаном судна или судовладельцем, руководителями объектов, расположенных в труднодоступных и отдаленных местностях.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 согласованию с Избирательной комиссией Приморского края избирательные участки, образуемые на судах, которые в день голосования будут находиться в плавании, могут быть отнесены к избирательным округам по месту нахождения юридического лица - судовладельца.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5" w:name="P275"/>
      <w:bookmarkEnd w:id="35"/>
      <w:r w:rsidRPr="005125B6">
        <w:rPr>
          <w:rFonts w:ascii="Times New Roman" w:hAnsi="Times New Roman" w:cs="Times New Roman"/>
          <w:color w:val="000000" w:themeColor="text1"/>
        </w:rPr>
        <w:t>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организующей выборы,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6" w:name="P276"/>
      <w:bookmarkEnd w:id="36"/>
      <w:r w:rsidRPr="005125B6">
        <w:rPr>
          <w:rFonts w:ascii="Times New Roman" w:hAnsi="Times New Roman" w:cs="Times New Roman"/>
          <w:color w:val="000000" w:themeColor="text1"/>
        </w:rP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в соответствии с частями 4 и 5 настоящей статьи, должна быть опубликована (обнародована) не позднее чем через два дня после их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При опубликовании (обнародовании) указанных в части 6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3. ИЗБИРАТЕЛЬНЫЕ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17. Система и статус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Приморском крае действуют следующие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окружные избирательные комиссии по выборам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(районные, городские и другие)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избирательные комиссии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окружные избирательные комиссии по выборам депутатов представительных органов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Подготовку и проведение выборов депутатов Законодательного Собрания Приморского края осуществляют: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окружные избирательные комиссии по выборам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(районные, городские и другие)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Подготовку и проведение выборов Губернатора Приморского края осуществляют: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(районные, городские и другие)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7" w:name="P299"/>
      <w:bookmarkEnd w:id="37"/>
      <w:r w:rsidRPr="005125B6">
        <w:rPr>
          <w:rFonts w:ascii="Times New Roman" w:hAnsi="Times New Roman" w:cs="Times New Roman"/>
          <w:color w:val="000000" w:themeColor="text1"/>
        </w:rPr>
        <w:t>4. Подготовку и проведение выборов депутатов представительного органа муниципального образования осуществляют: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окружные избирательные комиссии по выборам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8" w:name="P303"/>
      <w:bookmarkEnd w:id="38"/>
      <w:r w:rsidRPr="005125B6">
        <w:rPr>
          <w:rFonts w:ascii="Times New Roman" w:hAnsi="Times New Roman" w:cs="Times New Roman"/>
          <w:color w:val="000000" w:themeColor="text1"/>
        </w:rPr>
        <w:t>По решению избирательной комиссии муниципального образования, согласованному с Избирательной комиссией Приморского края, подготовку и проведение выборов депутатов представительного органа муниципального образования могут также осуществлять территориальные (районные, городские и другие) избирательные комиссии. В этом случае окружные избирательные комиссии по выборам депутатов представительного органа муниципального образования не формируются, а их полномочия осуществляют соответствующие территориальные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9" w:name="P304"/>
      <w:bookmarkEnd w:id="39"/>
      <w:r w:rsidRPr="005125B6">
        <w:rPr>
          <w:rFonts w:ascii="Times New Roman" w:hAnsi="Times New Roman" w:cs="Times New Roman"/>
          <w:color w:val="000000" w:themeColor="text1"/>
        </w:rPr>
        <w:t>5. Подготовку и проведение выборов главы муниципального образования осуществляют: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Полномочия и порядок деятельности избирательных комиссий по выборам депутатов Законодательного Собрания Приморского края, Губернатора Приморского края, депутатов представительного органа муниципального образования, главы муниципального образования (далее - избирательные комиссии) устанавливаются федеральными законами, Уставом Приморского края, настоящим Кодексом, уставами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На выборах депутатов Законодательного Собрания Приморского края, Губернатора Приморского края Избирательная комиссия Приморского края является вышестоящей для всех избирательных комиссий по выборам депутатов Законодательного Собрания Приморского края, Губернатора Приморского края (избирательной комиссией, организующей выборы), а в целях реализации положений статьи 21, части 13 статьи 74, части 6 статьи 90 настоящего Кодекса - непосредственно вышестоящей избирательной комиссией для территориальных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Окружная избирательная комиссия по выборам депутатов Законодательного Собрания Приморского края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 и для территориальных избирательных комиссий, сформированных в соответствии с пунктом 8 статьи 26 Федерального </w:t>
      </w:r>
      <w:r w:rsidRPr="005125B6">
        <w:rPr>
          <w:rFonts w:ascii="Times New Roman" w:hAnsi="Times New Roman" w:cs="Times New Roman"/>
          <w:color w:val="000000" w:themeColor="text1"/>
        </w:rPr>
        <w:lastRenderedPageBreak/>
        <w:t>закона, частью 7 статьи 21 настоящего Кодекса для руководства деятельностью указанных участковых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всех избирательных комиссий по выборам депутатов представительного органа муниципального образования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Окружная избирательная комиссия по выборам депутатов представительных органов муниципальных образований является вышестоящей для участковых избирательных комиссий, действующих на территории соответствующего одномандатного (многомандатного)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На выборах главы муниципального образования избирательная комиссия муниципального образования является вышестоящей для всех избирательных комиссий по выборам главы муниципального образования,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в Приморском крае.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0" w:name="P317"/>
      <w:bookmarkEnd w:id="40"/>
      <w:r w:rsidRPr="005125B6">
        <w:rPr>
          <w:rFonts w:ascii="Times New Roman" w:hAnsi="Times New Roman" w:cs="Times New Roman"/>
          <w:color w:val="000000" w:themeColor="text1"/>
        </w:rPr>
        <w:t>11.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10-дневный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соответствии с Федеральным законом избирательные комиссии вправе, в том числе в связи с обращениями, указанными в части 11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10-дневный срок.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13. В случае нарушения кандидатом, избирательным объединением Федерального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избирательных объединениях, выдвинувших кандидатов,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Решения вышестоящей избирательной комиссии, принятые в пределах ее компетенции, обязательны для нижестоящих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В соответствии с Федеральным законом избирательные комиссии в пределах своей компетенции независимы от органов государственной власти 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 соответствии с Федеральным законом решения и иные акты избирательных комиссий, принятые в пределах их компетенции, обязательны для федеральных органов исполнительной власти, органов исполнительной власти Приморского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Финансовое обеспечение деятельности Избирательной комиссии Приморского края осуществляется за счет средств, предусмотренных на эти цели законом Приморского края о краевом бюджете на очередной финансовый год и плановый период, а также в соответствии с Федеральным законом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избирательной комиссии осуществляется за счет средств, предусмотренных на эти цели законом Приморского края о краевом бюджете на очередной финансовый год и плановый период.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бюджета муниципального образования в пределах ассигнований, предусмотренных на эти цели нормативным правовым актом органа местного самоуправления о бюджете муниципального образования на очередной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Избирательная комиссия Приморского края, территориальные избирательные комиссии, избирательная комиссия муниципального образования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1" w:name="P328"/>
      <w:bookmarkEnd w:id="41"/>
      <w:r w:rsidRPr="005125B6">
        <w:rPr>
          <w:rFonts w:ascii="Times New Roman" w:hAnsi="Times New Roman" w:cs="Times New Roman"/>
          <w:color w:val="000000" w:themeColor="text1"/>
        </w:rPr>
        <w:t xml:space="preserve">22. В соответствии с Федеральным законом государственные органы, органы местного самоуправления, государственные и муниципальные учреждения, а также их должностные лица </w:t>
      </w:r>
      <w:r w:rsidRPr="005125B6">
        <w:rPr>
          <w:rFonts w:ascii="Times New Roman" w:hAnsi="Times New Roman" w:cs="Times New Roman"/>
          <w:color w:val="000000" w:themeColor="text1"/>
        </w:rPr>
        <w:lastRenderedPageBreak/>
        <w:t>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2" w:name="P329"/>
      <w:bookmarkEnd w:id="42"/>
      <w:r w:rsidRPr="005125B6">
        <w:rPr>
          <w:rFonts w:ascii="Times New Roman" w:hAnsi="Times New Roman" w:cs="Times New Roman"/>
          <w:color w:val="000000" w:themeColor="text1"/>
        </w:rPr>
        <w:t>23. Сведения по муниципальным образованиям о численности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в Избирательную комиссию Приморского края.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23 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23(1). Орган исполнительной власти Приморского края в области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23(1)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В соответствии с Федеральным законом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В соответствии с Федеральным законом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настоящим Кодексом, иными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региональных периодических печатных изданий осуществляются в порядке, установленном пунктом 10 статьи 50 Федерального закона, частью 10 статьи 61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В соответствии с Федеральным законом органы государственной власти,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43" w:name="P338"/>
      <w:bookmarkEnd w:id="43"/>
      <w:r w:rsidRPr="005125B6">
        <w:rPr>
          <w:rFonts w:ascii="Times New Roman" w:hAnsi="Times New Roman" w:cs="Times New Roman"/>
          <w:color w:val="000000" w:themeColor="text1"/>
        </w:rPr>
        <w:t>Статья 18. Общие условия формирования избирательной комиссии Приморского края, избирательных комиссий муниципальных образований, окружных, территориальных и участковых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44" w:name="P340"/>
      <w:bookmarkEnd w:id="44"/>
      <w:r w:rsidRPr="005125B6">
        <w:rPr>
          <w:rFonts w:ascii="Times New Roman" w:hAnsi="Times New Roman" w:cs="Times New Roman"/>
          <w:color w:val="000000" w:themeColor="text1"/>
        </w:rPr>
        <w:t xml:space="preserve">1. Избирательная комиссия Приморского края, избирательные комиссии муниципальных </w:t>
      </w:r>
      <w:r w:rsidRPr="005125B6">
        <w:rPr>
          <w:rFonts w:ascii="Times New Roman" w:hAnsi="Times New Roman" w:cs="Times New Roman"/>
          <w:color w:val="000000" w:themeColor="text1"/>
        </w:rPr>
        <w:lastRenderedPageBreak/>
        <w:t>образований, окружные, территориальные,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5" w:name="P341"/>
      <w:bookmarkEnd w:id="45"/>
      <w:r w:rsidRPr="005125B6">
        <w:rPr>
          <w:rFonts w:ascii="Times New Roman" w:hAnsi="Times New Roman" w:cs="Times New Roman"/>
          <w:color w:val="000000" w:themeColor="text1"/>
        </w:rPr>
        <w:t>2. Избирательные комиссии муниципальных образований, окружные избирательные комиссии по выборам депутатов представительных органов муниципальных образований, территориальные, участковые избирательные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Решение о предложении кандидатур в состав избирательных комиссий избирательными объединениями и общественными объединениями принимается полномочными (руководящими) органами в соответствии с уставами этих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случае досрочного прекращения полномочий Государственной Думы Федерального Собрания Российской Федерации, Законодательного Собрания Приморского края,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законом, частью 7 статьи 19, частью 5 статьи 20, частью 6 статьи 21, частью 8 статьи 22, частью 5 статьи 23, частью 8 статьи 24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Приморского края,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пунктом 8 статьи 24, пунктами 7 и 7(1) статьи 25, пунктом 7 статьи 26, пунктом 5 статьи 27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в части 10 статьи 32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Федерального закона, частью 6 статьи 24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государственные и муниципальные служащие не могут составлять более одной второй от общего числа членов избирательной комиссии.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законом, настоящим Кодексом, обязан получить письменное согласие указанного гражданина Российской Федерации на вхождение в состав этой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Заявление о согласии гражданина Российской Федерации на вхождение в состав </w:t>
      </w:r>
      <w:r w:rsidRPr="005125B6">
        <w:rPr>
          <w:rFonts w:ascii="Times New Roman" w:hAnsi="Times New Roman" w:cs="Times New Roman"/>
          <w:color w:val="000000" w:themeColor="text1"/>
        </w:rPr>
        <w:lastRenderedPageBreak/>
        <w:t>Избирательной комиссии Приморского края, территориальной, муниципальной, окружной избирательных комиссий представляется по форме, установленной приложением 2 к настоящему Кодексу.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Заявление о согласии гражданина Российской Федерации на вхождение в состав участковой избирательной комиссии представляется по форме, установленной Центральной избирательной комиссией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если уполномоченные на то Федеральным законом Законодательное Собрание Приморского края, Губернатор Приморского края, представительный орган муниципального образования,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избирательная комиссия не сформирована, состав или часть состава Избирательной комиссии Приморского края назначается Центральной избирательной комиссией Российской Федерации, избирательной комиссии муниципального района, городского округа - Избирательной комиссией Приморского края, избирательной комиссии поселения - избирательной комиссией муниципального района, иной комиссии - вышестоящей избирательной комиссией с соблюдением требований, установленных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Если срок полномочий Избирательной комиссии Приморского края, избирательной комиссии муниципального образования, территориальной, участковой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10-дневный срок после дня окончания избирательной кампании.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10 введена Законом Приморского края от 07.11.2017 N 200-КЗ)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46" w:name="P354"/>
      <w:bookmarkEnd w:id="46"/>
      <w:r w:rsidRPr="005125B6">
        <w:rPr>
          <w:rFonts w:ascii="Times New Roman" w:hAnsi="Times New Roman" w:cs="Times New Roman"/>
          <w:color w:val="000000" w:themeColor="text1"/>
        </w:rPr>
        <w:t>Статья 19. Порядок формирования и статус избирательной комиссии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Избирательная комиссия Приморского края является государственным органом Приморского края, организующим подготовку и проведение выборов, референдумов на территории Приморского края в соответствии с компетенцией, установленной Федеральным законом, иными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Приморского края действует на постоянной основе и является юридическим лицом, имеет раздельный самостоятельный баланс по средствам федерального бюджета и средствам краевого бюджета, расчетные счета в банке, гербовую печать, штамп, бланки со своим наименованием и реквизитами.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имеет в оперативном управлении обособленное имущество,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не вправе осуществлять предпринимательскую и благотворительную деятельность.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Срок полномочий Избирательной комиссии Приморского края составляет пять лет. Если срок полномочий Избирательной комиссии Приморского края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w:t>
      </w:r>
      <w:r w:rsidRPr="005125B6">
        <w:rPr>
          <w:rFonts w:ascii="Times New Roman" w:hAnsi="Times New Roman" w:cs="Times New Roman"/>
          <w:color w:val="000000" w:themeColor="text1"/>
        </w:rPr>
        <w:lastRenderedPageBreak/>
        <w:t>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Приморского края формируется в составе 14 членов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7" w:name="P362"/>
      <w:bookmarkEnd w:id="47"/>
      <w:r w:rsidRPr="005125B6">
        <w:rPr>
          <w:rFonts w:ascii="Times New Roman" w:hAnsi="Times New Roman" w:cs="Times New Roman"/>
          <w:color w:val="000000" w:themeColor="text1"/>
        </w:rPr>
        <w:t>5. Формирование Избирательной комиссии Приморского края осуществляется Законодательным Собранием Приморского края и Губернатором Приморского края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Центральной избирательной комиссии Российской Федерации, Избирательной комиссии Приморского края предыдущего состава.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Формирование Избирательной комиссии Приморского края указанными в части 5 настоящей статьи органами осуществляется исключительно на равной основе. Половина (семь) членов Избирательной комиссии Приморского края назначается Законодательным Собранием Приморского края, другая половина (семь) членов Избирательной комиссии Приморского края назначается Губернатором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8" w:name="P364"/>
      <w:bookmarkEnd w:id="48"/>
      <w:r w:rsidRPr="005125B6">
        <w:rPr>
          <w:rFonts w:ascii="Times New Roman" w:hAnsi="Times New Roman" w:cs="Times New Roman"/>
          <w:color w:val="000000" w:themeColor="text1"/>
        </w:rPr>
        <w:t>7. Как Законодательное Собрание Приморского края, так и Губернатор Приморского края обязаны назначить не менее четырех членов Избирательной комиссии Приморского края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Как Законодательное Собрание Приморского края, так и Губернатор Приморского края обязаны назначить не менее одного члена Избирательной комиссии Приморского края на основе поступивших предложений Центральной избирательной комиссии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9" w:name="P368"/>
      <w:bookmarkEnd w:id="49"/>
      <w:r w:rsidRPr="005125B6">
        <w:rPr>
          <w:rFonts w:ascii="Times New Roman" w:hAnsi="Times New Roman" w:cs="Times New Roman"/>
          <w:color w:val="000000" w:themeColor="text1"/>
        </w:rPr>
        <w:t>9. Законодательное Собрание Приморского края и Губернатор Приморского края назначают членов Избирательной комиссии Приморского края нового состава не ранее чем за 15 дней до даты истечения срока полномочий и не позднее даты истечения срока полномочий Избирательной комиссии Приморского края предыдущего состава, который исчисляется со дня ее первого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Решения о начале процедуры формирования Избирательной комиссии Приморского края нового состава должны быть приняты Законодательным Собранием Приморского края и Губернатором Приморского края не позднее чем за 60 дней до даты истечения срока полномочий Избирательной комиссии Приморского края и опубликованы не позднее семи дней со дня их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семи дней со дня их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Период для направления предложений по составу Избирательной комиссии Приморского края должен составлять не менее 30 дней после опубликования решения о начале процедуры формирования нового состава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11. В целях обеспечения соблюдения требований Федерального закона, настоящего Кодекса к составу и порядку формирования Избирательной комиссии Приморского края, назначению членов Избирательной комиссии Приморского края Законодательным Собранием Приморского края и Губернатором Приморского края может предшествовать проведение взаимных консультаций представителей Законодательного Собрания Приморского края и Губернатора Приморского края в порядке, установленном Регламентом Законодательного Собрания Приморского края, иными </w:t>
      </w:r>
      <w:r w:rsidRPr="005125B6">
        <w:rPr>
          <w:rFonts w:ascii="Times New Roman" w:hAnsi="Times New Roman" w:cs="Times New Roman"/>
          <w:color w:val="000000" w:themeColor="text1"/>
        </w:rPr>
        <w:lastRenderedPageBreak/>
        <w:t>нормативными правовыми актами Приморского края, взаимным соглашением сторон.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Назначение половины членов Избирательной комиссии Приморского края Законодательным Собранием Приморского края производится на его заседании. Назначенным членом Избирательной комиссии Приморского края считается кандидат, получивший поддержку более половины депутатов от установленного числа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Решения о назначении членов Избирательной комиссии Приморского края оформляются соответственно постановлением Законодательного Собрания Приморского края и постановлением Губернатора Приморского края и подлежат опубликованию не позднее семи дней со дня их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трех дней со дня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 соответствии с Федеральным законом, если Законодательное Собрание Приморского края, Губернатор Приморского края не назначат состав или часть состава Избирательной комиссии Приморского края в срок, установленный частью 9 настоящей статьи, либо если отсутствует указанный орган государственной власти, состав или часть состава Избирательной комиссии Приморского края назначается Центральной избирательной комиссией Российской Федерации с соблюдением требований, установленных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Избирательная комиссия Приморского края может иметь официальный печатный орган.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Местонахождение Избирательной комиссии Приморского края - город Владивосток.</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50" w:name="P380"/>
      <w:bookmarkEnd w:id="50"/>
      <w:r w:rsidRPr="005125B6">
        <w:rPr>
          <w:rFonts w:ascii="Times New Roman" w:hAnsi="Times New Roman" w:cs="Times New Roman"/>
          <w:color w:val="000000" w:themeColor="text1"/>
        </w:rPr>
        <w:t>Статья 20. Порядок формирования окружной избирательной комиссии по выборам депутатов Законодательного Собрания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Окружная избирательная комиссия по выборам депутатов Законодательного Собрания Приморского края формируется в каждом одномандатном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Срок полномочий окружных избирательных комиссий по выборам депутатов Законодательного Собрания Приморского края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по выборам депутатов Законодательного Собрания Приморского края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Окружная избирательная комиссия по выборам депутатов Законодательного Собрания Приморского края формируется не позднее чем за 70 дней до дня голосования в количестве семи - девяти членов с правом решающего голоса Избирательной комиссией Приморского края с соблюдением общих условий формирования избирательных комиссий, установленных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Формирование окружной избирательной комиссии по выборам депутатов Законодательного Собрания Приморского края осуществляется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1" w:name="P386"/>
      <w:bookmarkEnd w:id="51"/>
      <w:r w:rsidRPr="005125B6">
        <w:rPr>
          <w:rFonts w:ascii="Times New Roman" w:hAnsi="Times New Roman" w:cs="Times New Roman"/>
          <w:color w:val="000000" w:themeColor="text1"/>
        </w:rPr>
        <w:t xml:space="preserve">5. Избирательная комиссия Приморского края обязана назначить не менее одной второй от </w:t>
      </w:r>
      <w:r w:rsidRPr="005125B6">
        <w:rPr>
          <w:rFonts w:ascii="Times New Roman" w:hAnsi="Times New Roman" w:cs="Times New Roman"/>
          <w:color w:val="000000" w:themeColor="text1"/>
        </w:rPr>
        <w:lastRenderedPageBreak/>
        <w:t>общего числа членов окружной избирательной комиссии по выборам депутатов Законодательного Собрания Приморского края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Избирательная комиссия Приморского края объявляет о приеме предложений по составу окружной избирательной комиссии по выборам депутатов Законодательного Собрания Приморского края. Срок приема предложений по составу окружной избирательной комиссии по выборам депутатов Законодательного Собрания Приморского края не может составлять менее 10 дней. Решение Избирательной комиссии Приморского края об объявлении о приеме предложений по составу окружной избирательной комиссии по выборам депутатов Законодательного Собрания Приморского края подлежит опубликованию.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Полномочия окружных избирательных комиссий могут возлагаться на иные избирательные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52" w:name="P392"/>
      <w:bookmarkEnd w:id="52"/>
      <w:r w:rsidRPr="005125B6">
        <w:rPr>
          <w:rFonts w:ascii="Times New Roman" w:hAnsi="Times New Roman" w:cs="Times New Roman"/>
          <w:color w:val="000000" w:themeColor="text1"/>
        </w:rPr>
        <w:t>Статья 21. Порядок формирования территориальных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Территориальные избирательные комиссии являются государственными органами, входящими в систему избирательных комиссий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Территориальные избирательные комиссии действуют на постоянной основе и являются юридическими лицами, имеют гербовую печать, штамп, бланки со своим наименованием и реквизитами.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избирательные комиссии имеют в оперативном управлении обособленное имущество, могут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истцами и ответчиками в суде.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избирательные комиссии не вправе осуществлять предпринимательскую и благотворительную деятельность.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Территориальные избирательные комиссии формируются в количестве пяти - четырнадцати членов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Формирование территориальной избирательной комиссии осуществляется Избирательной комиссией Приморского края на основе предложений, указанных в пункте 2 статьи 22 Федерального закона, в части 2 статьи 18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3" w:name="P401"/>
      <w:bookmarkEnd w:id="53"/>
      <w:r w:rsidRPr="005125B6">
        <w:rPr>
          <w:rFonts w:ascii="Times New Roman" w:hAnsi="Times New Roman" w:cs="Times New Roman"/>
          <w:color w:val="000000" w:themeColor="text1"/>
        </w:rPr>
        <w:t>6. Избирательная комиссия Приморского края обязана назначить не менее пяти членов территориальной избирательной комиссии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4" w:name="P405"/>
      <w:bookmarkEnd w:id="54"/>
      <w:r w:rsidRPr="005125B6">
        <w:rPr>
          <w:rFonts w:ascii="Times New Roman" w:hAnsi="Times New Roman" w:cs="Times New Roman"/>
          <w:color w:val="000000" w:themeColor="text1"/>
        </w:rPr>
        <w:t>7. В пределах одной административно-территориальной единицы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Приморского края по согласованию с Центральной избирательной комиссией Российской Федерации. Избирательная комиссия Приморского края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образованных на судах. Территориальные избирательные комиссии, сформированные для руководства деятельностью участковых избирательных комиссий, сформированных на избирательных участках, образованных на судах, не являются юридическими лицами.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Избирательная комиссия Приморского края формирует территориальную избирательную комиссию нового состава не ранее 15 дней до даты истечения срока полномочий и не позднее даты истечения срока полномочий территориальной избирательной комиссии предыдущего состава, который исчисляется со дня ее первого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Решение о начале процедуры формирования территориальной избирательной комиссии нового состава должно быть принято Избирательной комиссией Приморского края не позднее чем за 60 дней до истечения срока полномочий территориальной избирательной комиссии и опубликовано не позднее семи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Период для направления предложений по составу территориальной избирательной комиссии должен составлять не менее 30 дней после опубликования решения о формировании нового состава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Решение о формировании территориальной избирательной комиссии оформляется решением Избирательной комиссии Приморского края и подлежит опубликованию не позднее семи дней со дня его принятия.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55" w:name="P411"/>
      <w:bookmarkEnd w:id="55"/>
      <w:r w:rsidRPr="005125B6">
        <w:rPr>
          <w:rFonts w:ascii="Times New Roman" w:hAnsi="Times New Roman" w:cs="Times New Roman"/>
          <w:color w:val="000000" w:themeColor="text1"/>
        </w:rPr>
        <w:t>Статья 22. Порядок формирования избирательной комиссии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Избирательная комиссия муниципального образования организует в соответствии с Федеральным законом, настоящим Кодексом, уставом муниципального образования подготовку и проведение выборов в органы местного самоуправления, местного референдума.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избирательная комиссия муниципального образования является муниципальным органом и не входит в структуру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Полномочия избирательной комиссии муниципального образования по решению Избирательной комиссии Приморского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Приморского края возлагаются на территориальную избирательную комиссию. Если на территории муниципального образования </w:t>
      </w:r>
      <w:r w:rsidRPr="005125B6">
        <w:rPr>
          <w:rFonts w:ascii="Times New Roman" w:hAnsi="Times New Roman" w:cs="Times New Roman"/>
          <w:color w:val="000000" w:themeColor="text1"/>
        </w:rPr>
        <w:lastRenderedPageBreak/>
        <w:t>образуется несколько территориальных избирательных комиссий, полномочия избирательной комиссии муниципального образования возлагаются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отсутствия представительного органа муниципального образования возложение полномочий избирательной комиссии муниципального образования на территориальную избирательную комиссию осуществляется по решению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полномочия избирательной комиссии муниципального образования могут быть прекращены досрочно законом Приморского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Приморского края о преобразовании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6" w:name="P421"/>
      <w:bookmarkEnd w:id="56"/>
      <w:r w:rsidRPr="005125B6">
        <w:rPr>
          <w:rFonts w:ascii="Times New Roman" w:hAnsi="Times New Roman" w:cs="Times New Roman"/>
          <w:color w:val="000000" w:themeColor="text1"/>
        </w:rPr>
        <w:t>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Приморского края,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7" w:name="P422"/>
      <w:bookmarkEnd w:id="57"/>
      <w:r w:rsidRPr="005125B6">
        <w:rPr>
          <w:rFonts w:ascii="Times New Roman" w:hAnsi="Times New Roman" w:cs="Times New Roman"/>
          <w:color w:val="000000" w:themeColor="text1"/>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8" w:name="P426"/>
      <w:bookmarkEnd w:id="58"/>
      <w:r w:rsidRPr="005125B6">
        <w:rPr>
          <w:rFonts w:ascii="Times New Roman" w:hAnsi="Times New Roman" w:cs="Times New Roman"/>
          <w:color w:val="000000" w:themeColor="text1"/>
        </w:rPr>
        <w:t>9.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9" w:name="P427"/>
      <w:bookmarkEnd w:id="59"/>
      <w:r w:rsidRPr="005125B6">
        <w:rPr>
          <w:rFonts w:ascii="Times New Roman" w:hAnsi="Times New Roman" w:cs="Times New Roman"/>
          <w:color w:val="000000" w:themeColor="text1"/>
        </w:rPr>
        <w:t>10.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Предложения Избирательной комиссии Приморского края, избирательной комиссии муниципального района, территориальной избирательной комиссии, указанные в частях 9 и 10 настоящей статьи, готовятся с учетом предложений общественных объединений, за исключением общественных объединений, указанных в части 8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случае, если указанных в частях 8, 9 или 10 настоящей статьи поступивших предложений недостаточно для реализации соответственно частей 8, 9 или 10 настоящей статьи, назначение оставшихся членов комиссии осуществляется на основе предложений, предусмотренных частью 7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Представительный орган муниципального образования формирует избирательную комиссию муниципального образования нового состава не ранее 15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который исчисляется со дня ее первого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Решение о начале процедуры формирования избирательной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60 дней до истечения срока полномочий избирательной комиссии муниципального образования и опубликовано не позднее семи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семи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Период для направления предложений по составу избирательной комиссии муниципального образования должен составлять не менее 30 дней после опубликования решения о формировании нового состава избирательной комиссии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Решение о формировании избирательной комиссии муниципального образования оформляется решением представительного органа муниципального образования и подлежит опубликованию не позднее семи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трех дней со дня его принятия.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60" w:name="P440"/>
      <w:bookmarkEnd w:id="60"/>
      <w:r w:rsidRPr="005125B6">
        <w:rPr>
          <w:rFonts w:ascii="Times New Roman" w:hAnsi="Times New Roman" w:cs="Times New Roman"/>
          <w:color w:val="000000" w:themeColor="text1"/>
        </w:rPr>
        <w:t>Статья 23. Порядок формирования окружной избирательной комиссии по выборам депутатов представительного органа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 Окружная избирательная комиссия по выборам депутатов представительного органа муниципального образования формируется в каждом одномандатном (многомандатном)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Срок полномочий окружных избирательных комиссий по выборам депутатов представительного органа муниципального образования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1" w:name="P444"/>
      <w:bookmarkEnd w:id="61"/>
      <w:r w:rsidRPr="005125B6">
        <w:rPr>
          <w:rFonts w:ascii="Times New Roman" w:hAnsi="Times New Roman" w:cs="Times New Roman"/>
          <w:color w:val="000000" w:themeColor="text1"/>
        </w:rPr>
        <w:t>3. Окружная избирательная комиссия по выборам депутатов представительного органа муниципального образования формируется не позднее чем за 60 дней до дня голосования в количестве семи - девяти членов с правом решающего голоса избирательной комиссией муниципального образования с соблюдением общих условий формирования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Формирование окружной избирательной комиссии по выборам депутатов представительного органа муниципального образования осуществляется избирательной комиссией муниципального образования на основе предложений, указанных в пункте 2 статьи 22 Федерального закона, части 2 статьи 18 настоящего Кодекса, а также предложений представительных органов муниципального образования, предложений собраний избирателей по месту жительства, работы, службы, учебы.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2" w:name="P446"/>
      <w:bookmarkEnd w:id="62"/>
      <w:r w:rsidRPr="005125B6">
        <w:rPr>
          <w:rFonts w:ascii="Times New Roman" w:hAnsi="Times New Roman" w:cs="Times New Roman"/>
          <w:color w:val="000000" w:themeColor="text1"/>
        </w:rPr>
        <w:t>5. 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депутатов представительного органа муниципального образования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Избирательная комиссия муниципального образования объявляет о приеме предложений по составу окружной избирательной комиссии по выборам депутатов представительного органа муниципального образования. Срок приема предложений по составу окружной избирательной комиссии по выборам депутатов представительного органа муниципального образования не может составлять менее 10 дней. Решение избирательной комиссии муниципального образования об объявлении о приеме предложений по составу окружной избирательной комиссии по выборам депутатов представительного органа муниципального образования подлежит опубликованию.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Полномочия окружной избирательной комиссии по выборам депутатов представительного органа муниципального образования решением избирательной комиссии муниципального образования могут осуществляться избирательной комиссией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Если избирательная комиссия муниципального образования не назначит состав или часть состава окружной избирательной комиссии по выборам депутатов представительного органа муниципального образования в срок, установленный частью 3 настоящей статьи, либо если на </w:t>
      </w:r>
      <w:r w:rsidRPr="005125B6">
        <w:rPr>
          <w:rFonts w:ascii="Times New Roman" w:hAnsi="Times New Roman" w:cs="Times New Roman"/>
          <w:color w:val="000000" w:themeColor="text1"/>
        </w:rPr>
        <w:lastRenderedPageBreak/>
        <w:t>соответствующей территории указанная избирательная комиссия не сформирована, состав или часть состава окружной избирательной комиссии назначается Избирательной комиссией Приморского края с соблюдением требований, установленных Федеральным законом, настоящим Кодексом.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63" w:name="P454"/>
      <w:bookmarkEnd w:id="63"/>
      <w:r w:rsidRPr="005125B6">
        <w:rPr>
          <w:rFonts w:ascii="Times New Roman" w:hAnsi="Times New Roman" w:cs="Times New Roman"/>
          <w:color w:val="000000" w:themeColor="text1"/>
        </w:rPr>
        <w:t>Статья 24. Порядок формирования участковых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64" w:name="P456"/>
      <w:bookmarkEnd w:id="64"/>
      <w:r w:rsidRPr="005125B6">
        <w:rPr>
          <w:rFonts w:ascii="Times New Roman" w:hAnsi="Times New Roman" w:cs="Times New Roman"/>
          <w:color w:val="000000" w:themeColor="text1"/>
        </w:rPr>
        <w:t>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пунктом 2 статьи 19 Федерального закона, частью 2 статьи 16 настоящего Кодекса, участковые избирательные комиссии формируются территориальными избирательные комиссиями.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5" w:name="P457"/>
      <w:bookmarkEnd w:id="65"/>
      <w:r w:rsidRPr="005125B6">
        <w:rPr>
          <w:rFonts w:ascii="Times New Roman" w:hAnsi="Times New Roman" w:cs="Times New Roman"/>
          <w:color w:val="000000" w:themeColor="text1"/>
        </w:rPr>
        <w:t>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пунктом 5(1)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Формирование участковой избирательной комиссии на избирательном участке, образованном на судне, которое будет находиться в день голосования в плавании, осуществляется в срок не позднее чем за 15 дней до дня голосования, а в исключительных случаях - не позднее дня, предшествующего дню голосования капитаном судна по согласованию с территориальной избирательной комиссией из числа членов экипажа, в том числе не входящих в резерв составов участковых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На избирательных участках, образованных в результате уточнения перечня избирательных участков в случаях, предусмотренных частями 2 и 2(1) статьи 16 настоящего Кодекса,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2(1)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Срок полномочий участковой избирательной комиссии, сформированной в соответствии с частью 1 настоящей статьи, составляет пять лет. Если срок полномочий участковой избирательной комиссии, сформированной в соответствии с частью 1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частью 2 настоящей статьи, устанавливается сформировавшими ее территориальной избирательной комиссией либо должностным лицом, но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зарегистрированных на территории соответствующего </w:t>
      </w:r>
      <w:r w:rsidRPr="005125B6">
        <w:rPr>
          <w:rFonts w:ascii="Times New Roman" w:hAnsi="Times New Roman" w:cs="Times New Roman"/>
          <w:color w:val="000000" w:themeColor="text1"/>
        </w:rPr>
        <w:lastRenderedPageBreak/>
        <w:t>избирательного участка, в следующих пределах: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до 1001 избирателя - 3 - 9 членов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 1001 до 2001 избирателя - 7 - 12 членов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более 2000 избирателей - 7 - 16 членов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6" w:name="P466"/>
      <w:bookmarkEnd w:id="66"/>
      <w:r w:rsidRPr="005125B6">
        <w:rPr>
          <w:rFonts w:ascii="Times New Roman" w:hAnsi="Times New Roman" w:cs="Times New Roman"/>
          <w:color w:val="000000" w:themeColor="text1"/>
        </w:rPr>
        <w:t>5.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частью 4 настоящей статьи,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7" w:name="P467"/>
      <w:bookmarkEnd w:id="67"/>
      <w:r w:rsidRPr="005125B6">
        <w:rPr>
          <w:rFonts w:ascii="Times New Roman" w:hAnsi="Times New Roman" w:cs="Times New Roman"/>
          <w:color w:val="000000" w:themeColor="text1"/>
        </w:rPr>
        <w:t>6. Формирование участковой избирательной комиссии осуществляется на основе предложений, указанных в пункте 2 статьи 22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Избирательная комиссия, уполномоченная принимать решение по формированию участковых избирательных комиссий, объявляет о приеме предложений по составу участковой избирательной комиссии. Срок приема предложений по составу участковой избирательной комиссии не может составлять менее 30 дней. Решение избирательной комиссии об объявлении о приеме предложений по составу участковой избирательной комиссии подлежит опубликованию.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8" w:name="P469"/>
      <w:bookmarkEnd w:id="68"/>
      <w:r w:rsidRPr="005125B6">
        <w:rPr>
          <w:rFonts w:ascii="Times New Roman" w:hAnsi="Times New Roman" w:cs="Times New Roman"/>
          <w:color w:val="000000" w:themeColor="text1"/>
        </w:rPr>
        <w:t>8.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Кандидатуры, предложенные в состав участковой избирательной комиссии в соответствии с частью 6 настоящей статьи, но не назначенные членами избирательной комиссии, зачисляются в резерв составов участковых избирательных комиссий, который формируется Избирательной комиссией Приморского края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25. Полномочия избирательной комиссии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69" w:name="P479"/>
      <w:bookmarkEnd w:id="69"/>
      <w:r w:rsidRPr="005125B6">
        <w:rPr>
          <w:rFonts w:ascii="Times New Roman" w:hAnsi="Times New Roman" w:cs="Times New Roman"/>
          <w:color w:val="000000" w:themeColor="text1"/>
        </w:rPr>
        <w:t>1. В соответствии с Федеральным законом, настоящим Кодексом Избирательная комиссия Приморского края: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21.07.2016 N 863-КЗ)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территории Приморского края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осуществляет на территории Приморского края контроль за соблюдением нормативов технологического оборудования для работы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обеспечивает на территории Приморского края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осуществляет на территории Приморского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утверждает перечень территориальных избирательных комиссий, определяет местонахождение и количественный состав каждой из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формирует территориальные избирательные комиссии и назначает их председателей;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оказывает правовую, методическую, организационно-техническую помощь нижестоящим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 в органы государственной власти Приморского края,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издает инструкции и иные акты по вопросам применения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14)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устанавливает единую нумерацию избирательных участков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единообразное применение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Приморского края при подготовке и проведении выборов депутатов Законодательного Собрания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подготовку и проведение выборов, руководит деятельностью окружных, территориальных и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определяет и в установленном порядке представляет на рассмотрение Законодательного Собрания Приморского края схему одномандатных избирательных округов, а в случае, предусмотренном частью 3 статьи 15 настоящего Кодекса, утверждает схему одномандатных избирательных округов;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формирует окружные избирательные комиссии и назначает их председателей;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заверяет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регистрирует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публикует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осуществляет контроль за соблюдением правил информирования избирателей, проведения предвыборной агитации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14)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окружными и территориальными избирательными комиссиями, и осуществляет контроль за </w:t>
      </w:r>
      <w:r w:rsidRPr="005125B6">
        <w:rPr>
          <w:rFonts w:ascii="Times New Roman" w:hAnsi="Times New Roman" w:cs="Times New Roman"/>
          <w:color w:val="000000" w:themeColor="text1"/>
        </w:rPr>
        <w:lastRenderedPageBreak/>
        <w:t>целевым использованием этих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утверждает текст избирательного бюллетеня для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обеспечивает изготовление избирательных бюллетеней по единому избирательному округу и одномандатным избирательным округам и их передачу территориальным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утверждает образцы печатей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рассматривает вопросы материально-технического обеспечения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рассматривает жалобы (заявления) на решения и действия (бездействие) окружных и территориальных избирательных комиссий, принимает по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 определяет результаты выборов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устанавливает, кто из зарегистрированных кандидатов, включенных в списки кандидатов, выдвинутые избирательными объединениями, избран депутатами Законодательного Собрания Приморского края по единому избирательному округу, и выдает им удостоверения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назначает и организует повторное голосование по выборам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откладывает проведение голосования в случаях, предусмотренных пунктом 33 статьи 38 Федерального закона, частью 6 статьи 50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организует повторные и дополнительные выборы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29)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Избирательная комиссия Приморского края при подготовке и проведении выборов Губернатора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подготовку и проведение выборов, руководит деятельностью территориальных и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4) регистрирует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регистрирует доверенных лиц, уполномоченных представителей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осуществляет контроль за поступлением и расходованием средств избирательных фондов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осуществляет контроль за соблюдением правил информирования избирателей, проведения предвыборной агитации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территориальными избирательными комиссиями, и осуществляет контроль за целевым использованием этих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утверждает текст избирательного бюллетеня;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обеспечивает изготовление избирательных бюллетеней и их передачу территориальным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утверждает образцы печатей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рассматривает вопросы материально-технического обеспечения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определяет результаты выборов Губернатора Приморского края и осуществляет их официальное опубликование, выдает избранному Губернатору Приморского края удостоверение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назначает и организует повторное голосование по выборам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откладывает проведение голосования в случаях, предусмотренных пунктом 33 статьи 38 Федерального закона, частью 6 статьи 50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организует повторные выборы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4. Избирательная комиссия Приморского края при подготовке и проведении выборов в органы местного самоуправления в пределах своих полномочий, установленных федеральными законами,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в органы местного самоуправления, в соответствии с пунктом 7 статьи 75 Федерального закона, частью 7 статьи 90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26. Полномочия окружной избирательной комиссии по выборам депутатов законодательного собрания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координирует деятельность территориальных и участковых избирательных комиссий, действующих на территории одномандатного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регистрирует кандидатов, выдвинутых по одномандатному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6) обеспечивает на соответствующей территории для всех кандидатов, избирательных объединений </w:t>
      </w:r>
      <w:proofErr w:type="gramStart"/>
      <w:r w:rsidRPr="005125B6">
        <w:rPr>
          <w:rFonts w:ascii="Times New Roman" w:hAnsi="Times New Roman" w:cs="Times New Roman"/>
          <w:color w:val="000000" w:themeColor="text1"/>
        </w:rPr>
        <w:t>соблюдение</w:t>
      </w:r>
      <w:proofErr w:type="gramEnd"/>
      <w:r w:rsidRPr="005125B6">
        <w:rPr>
          <w:rFonts w:ascii="Times New Roman" w:hAnsi="Times New Roman" w:cs="Times New Roman"/>
          <w:color w:val="000000" w:themeColor="text1"/>
        </w:rPr>
        <w:t xml:space="preserve"> установленных федеральными законами, настоящим Кодексом, законами Приморского края условий предвыборной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осуществляет на соответствующей территории контроль за соблюдением участниками избирательного процесса порядка и правил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утверждает текст избирательного бюллетеня для голосования по одномандатному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12) определяет результаты выборов по одномандатному избирательному округу и итоги голосования по единому избирательному округу, направляет данные о результатах выборов по одномандатному избирательному округу и об итогах голосования по единому избирательному округу на соответствующей территории в Избирательную комиссию Приморского края, направляет в средства массовой информации общие данные о результатах выборов по избирательному округу в порядке и сроки, которые установлены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выдает удостоверение об избрании зарегистрированному кандидату, избранному депутатом Законодательного Собрания Приморского края по соответствующему одномандатному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оказывает правовую, организационно-техническую помощь нижестоящим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обеспечивает соблюдение порядка хранения, передачи в архивы и уничтожения по истечении сроков хранения избирательных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проводит повторные и дополнительные выборы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в случаях, предусмотренных настоящим Кодексом, проводит повторное голосование;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осуществляет иные полномочия в соответствии с федеральными законами, настоящим Кодексом, законами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27. Полномочия территориальной избирательной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настоящим Кодексом территориальная избирательная комиссия: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соответствующей территории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Избирательной комиссии Приморского края при проведении выборов в органы государственной власти Приморского края; осуществляет на соответствующей территории контроль за соблюдением нормативов технологического оборудования для участковых избирательных комиссий, а также учет и сохранность указанного оборудования;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2 в ред. Закона Приморского края от 21.07.2016 N 863-КЗ)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формирует участковые избирательные комиссии и назначает их председателей;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7) составляет списки избирателей по соответствующей территории отдельно по каждому </w:t>
      </w:r>
      <w:r w:rsidRPr="005125B6">
        <w:rPr>
          <w:rFonts w:ascii="Times New Roman" w:hAnsi="Times New Roman" w:cs="Times New Roman"/>
          <w:color w:val="000000" w:themeColor="text1"/>
        </w:rPr>
        <w:lastRenderedPageBreak/>
        <w:t>избирательному участку, за исключением случаев, предусмотренных частями 4 - 6 статьи 14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осуществляет контроль за соблюдением на соответствующей территории порядка информирования избирателей,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организует доставку в участковые избирательные комиссии избирательных бюллетеней и иных документов, связанных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организует досрочное голосование в случаях, предусмотренных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оказывает методическую, организационно-техническую и иную помощь участковым избирательным комиссиям в проведении голосования на избирательных участках;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осуществляет на соответствующей территории меры по соблюдению единого порядка установления итогов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 случаях, предусмотренных законом,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окружную избирательную комиссию или избирательную комиссию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Приморского края порядком, уничтожает избирательные документы по истечении сроков хранения;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28. Полномочия избирательной комиссии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70" w:name="P603"/>
      <w:bookmarkEnd w:id="70"/>
      <w:r w:rsidRPr="005125B6">
        <w:rPr>
          <w:rFonts w:ascii="Times New Roman" w:hAnsi="Times New Roman" w:cs="Times New Roman"/>
          <w:color w:val="000000" w:themeColor="text1"/>
        </w:rPr>
        <w:t>1. В соответствии с Федеральным законом, настоящим Кодексом избирательная комиссия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территории муниципального образования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1" w:name="P607"/>
      <w:bookmarkEnd w:id="71"/>
      <w:r w:rsidRPr="005125B6">
        <w:rPr>
          <w:rFonts w:ascii="Times New Roman" w:hAnsi="Times New Roman" w:cs="Times New Roman"/>
          <w:color w:val="000000" w:themeColor="text1"/>
        </w:rPr>
        <w:t>4) составляет списки избирателей по избирательным участкам;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оказывает правовую, методическую, организационно-техническую помощь нижестоящим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обеспечивает единообразное применение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издает инструкции и иные акты по вопросам применения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обеспечивает соблюдение порядка хранения, передачи в архивы и уничтожения по истечении сроков хранения избирательных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организует досрочное голосование в случаях, предусмотренных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муниципального образования контроль за соблюдением нормативов технологического оборудования для участковых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15 введен Законом Приморского края от 21.07.2016 N 863-КЗ)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подготовку и проведение выборов, руководит деятельностью окружных и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определяет и в установленном порядке представляет на рассмотрение представительного органа муниципального образования схему одномандатных (многомандатных) избирательных округов, а в случае, предусмотренном частью 3 статьи 15 настоящего Кодекса, утверждает схему одномандатных (многомандатных) избирательных округов;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формирует окружные избирательные комиссии и назначает их председателей;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заверяет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регистрирует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публикует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8)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утверждает текст избирательного бюллетеня для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изготовление избирательных бюллетеней по единому избирательному округу и одномандатным (многомандатным) избирательным округам и их передачу нижестоящим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рассматривает вопросы материально-технического обеспечения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определяет результаты выборов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назначает и организует повторное голосование по выборам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 откладывает проведение голосования в случаях, предусмотренных пунктом 33 статьи 38 Федерального закона, частью 6 статьи 50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организует повторные и дополнительные выборы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 Избирательная комиссия муниципального образования при подготовке и проведении выборов главы муниципального образования, иного выборного должностного лица местного самоуправления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2" w:name="P648"/>
      <w:bookmarkEnd w:id="72"/>
      <w:r w:rsidRPr="005125B6">
        <w:rPr>
          <w:rFonts w:ascii="Times New Roman" w:hAnsi="Times New Roman" w:cs="Times New Roman"/>
          <w:color w:val="000000" w:themeColor="text1"/>
        </w:rPr>
        <w:t>2) организует подготовку и проведение выборов, руководит деятельностью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регистрирует доверенных лиц, уполномоченных представителей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регистрирует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осуществляет контроль за поступлением и расходованием средств избирательных фондов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утверждает текст избирательного бюллетеня;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обеспечивает изготовление избирательных бюллетеней и их передачу участковым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рассматривает вопросы материально-технического обеспечения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определяет результаты выборов главы муниципального образования, иного выборного должностного лица местного самоуправления и осуществляет их официальное опубликование, выдает избранному главе муниципального образования, иному выборному должностному лицу местного самоуправления удостоверение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назначает и организует повторное голосование по выборам главы муниципального образования, иного выборного должностного лица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откладывает проведение голосования по выборам главы муниципального образования, иного выборного должностного лица в случаях, предусмотренных пунктом 33 статьи 38 Федерального закона, частью 6 статьи 50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организует повторные выборы главы муниципального образования, иного выборного должностного лица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19) осуществляет иные полномочия в соответствии с федеральными законами, настоящим </w:t>
      </w:r>
      <w:r w:rsidRPr="005125B6">
        <w:rPr>
          <w:rFonts w:ascii="Times New Roman" w:hAnsi="Times New Roman" w:cs="Times New Roman"/>
          <w:color w:val="000000" w:themeColor="text1"/>
        </w:rPr>
        <w:lastRenderedPageBreak/>
        <w:t>Кодексом, законами Приморского края,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Полномочия, предусмотренные пунктом 4 части 1, пунктом 2 части 3 настоящей статьи, осуществляются территориальными избирательными комиссиями в случаях, предусмотренных частями 4 и 5 статьи 17 настоящего Кодекса.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29. Полномочия окружной избирательной комиссии по выборам депутатов представительного органа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территории избирательного округа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принимает по жалобам (заявлениям) мотивированные решения в случаях и порядке, предусмотренных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взаимодействует с органами местного самоуправления по вопросам, связанным с подготовкой и проведением выборов в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регистрирует кандидатов, выдвинутых по одномандатному (многомандатному)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6) обеспечивает на соответствующей территории для всех кандидатов, избирательных объединений </w:t>
      </w:r>
      <w:proofErr w:type="gramStart"/>
      <w:r w:rsidRPr="005125B6">
        <w:rPr>
          <w:rFonts w:ascii="Times New Roman" w:hAnsi="Times New Roman" w:cs="Times New Roman"/>
          <w:color w:val="000000" w:themeColor="text1"/>
        </w:rPr>
        <w:t>соблюдение</w:t>
      </w:r>
      <w:proofErr w:type="gramEnd"/>
      <w:r w:rsidRPr="005125B6">
        <w:rPr>
          <w:rFonts w:ascii="Times New Roman" w:hAnsi="Times New Roman" w:cs="Times New Roman"/>
          <w:color w:val="000000" w:themeColor="text1"/>
        </w:rPr>
        <w:t xml:space="preserve"> установленных федеральными законами, настоящим Кодексом, законами Приморского края условий предвыборной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заслушивает сообщения органов местного самоуправления по вопросам, связанным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осуществляет контроль за соблюдением участниками избирательного процесса порядка и правил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обеспечивает контроль за поступлением и расходованием средств избирательных фондов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утверждает текст избирательного бюллетеня для голосования по одномандатному (многомандатному)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организует досрочное голосование в случаях, предусмотренных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13) определяет результаты выборов по одномандатному (многомандатному) избирательному округу, а в случаях, предусмотренных настоящим Кодексом, также итоги голосования по единому избирательному округу, направляет данные о результатах выборов по одномандатному (многомандатному) избирательному округу и об итогах голосования по единому избирательному округу на соответствующей территории в избирательную комиссию муниципального образования, </w:t>
      </w:r>
      <w:r w:rsidRPr="005125B6">
        <w:rPr>
          <w:rFonts w:ascii="Times New Roman" w:hAnsi="Times New Roman" w:cs="Times New Roman"/>
          <w:color w:val="000000" w:themeColor="text1"/>
        </w:rPr>
        <w:lastRenderedPageBreak/>
        <w:t>публикует общие данные о результатах выборов в порядке и сроки, которые установлены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выдает удостоверение об избрании зарегистрированному кандидату, избранному депутатом представительного органа муниципального образования по соответствующему одномандатному (многомандатному)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оказывает правовую, организационно-техническую помощь участковым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соблюдение порядка хранения, передачи в архивы и уничтожения по истечении сроков хранения избирательных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проводит повторные и дополнительные выборы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 случаях, предусмотренных настоящим Кодексом, проводит повторное голосование;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осуществляет иные полномочия в соответствии с федеральными законами, настоящим Кодексом.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30. Полномочия участковой избирательной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настоящим Кодексом участковая избирательная комиссия: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уточняет список избирателей, а в случаях, предусмотренных настоящим Кодексом, составляет список избирателей, производит ознакомление избирателей со списком избирателей, рассматривает заявления об ошибках и о неточностях в данном списке и решает вопросы о внесении в него соответствующих изменений;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обеспечивает подготовку помещений для голосования, ящиков для голосования и другого оборудования;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контролирует соблюдение на территории избирательного участка порядка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организует на избирательном участке голосование в день голосования, а также досрочное голосование в случаях, предусмотренных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10) рассматривает в пределах своих полномочий жалобы (заявления) на нарушение законов и принимает по указанным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обеспечивает хранение и передачу в вышестоящие избирательные комиссии документов, связанных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осуществляет иные полномочия в соответствии с федеральными законами, настоящим Кодексом, законами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31. Организация деятельности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Деятельность избирательных комиссий осуществляется коллегиально.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Избирательная комиссия Приморского края, избирательная комиссия муниципального образования, территориальная избирательная комиссия, а также участковая избирательная комиссия, сформированная в соответствии с пунктом 1 статьи 27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3" w:name="P713"/>
      <w:bookmarkEnd w:id="73"/>
      <w:r w:rsidRPr="005125B6">
        <w:rPr>
          <w:rFonts w:ascii="Times New Roman" w:hAnsi="Times New Roman" w:cs="Times New Roman"/>
          <w:color w:val="000000" w:themeColor="text1"/>
        </w:rPr>
        <w:t>4. Председатель Избирательной комиссии Приморского края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при наличии предложения Избирательной комиссии Приморского края - по предложению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отсутствия предложения Избирательной комиссии Приморского края - по предложениям, внесенным членами избирательной комиссии муниципального района, городского округа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4" w:name="P717"/>
      <w:bookmarkEnd w:id="74"/>
      <w:r w:rsidRPr="005125B6">
        <w:rPr>
          <w:rFonts w:ascii="Times New Roman" w:hAnsi="Times New Roman" w:cs="Times New Roman"/>
          <w:color w:val="000000" w:themeColor="text1"/>
        </w:rPr>
        <w:t>6. Председатель избирательной комиссии поселения избирается тайным голосованием на ее первом заседании из числа членов этой избирательной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5" w:name="P718"/>
      <w:bookmarkEnd w:id="75"/>
      <w:r w:rsidRPr="005125B6">
        <w:rPr>
          <w:rFonts w:ascii="Times New Roman" w:hAnsi="Times New Roman" w:cs="Times New Roman"/>
          <w:color w:val="000000" w:themeColor="text1"/>
        </w:rPr>
        <w:t>7. В соответствии с Федеральным законом,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частями 4 - 6 настоящей статьи он избирается, обязана предложить новую кандидатуру из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w:t>
      </w:r>
      <w:r w:rsidRPr="005125B6">
        <w:rPr>
          <w:rFonts w:ascii="Times New Roman" w:hAnsi="Times New Roman" w:cs="Times New Roman"/>
          <w:color w:val="000000" w:themeColor="text1"/>
        </w:rPr>
        <w:lastRenderedPageBreak/>
        <w:t>вышестоящей избирательной комиссии.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Приморского края.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6" w:name="P720"/>
      <w:bookmarkEnd w:id="76"/>
      <w:r w:rsidRPr="005125B6">
        <w:rPr>
          <w:rFonts w:ascii="Times New Roman" w:hAnsi="Times New Roman" w:cs="Times New Roman"/>
          <w:color w:val="000000" w:themeColor="text1"/>
        </w:rPr>
        <w:t>9.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Член избирательной комиссии с правом решающего голоса обязан присутствовать на всех заседаниях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избирательной комиссии в порядке, предусмотренном пунктом 11 статьи 20 и пунктами 6 и 7 статьи 75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пунктами 4 - 6, 8 статьи 28 Федерального закона, частями 4 - 7 и 9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18.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w:t>
      </w:r>
      <w:r w:rsidRPr="005125B6">
        <w:rPr>
          <w:rFonts w:ascii="Times New Roman" w:hAnsi="Times New Roman" w:cs="Times New Roman"/>
          <w:color w:val="000000" w:themeColor="text1"/>
        </w:rPr>
        <w:lastRenderedPageBreak/>
        <w:t>же порядке, что и решение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Избирательная комиссия Приморского края, территориальные избирательные комиссии, избирательная комиссия муниципального образования, являющаяся юридическим лицом, имеют аппараты, структура и штаты которых устанавливаются указанными избирательными комиссиями самостоятельно. Работники аппарата Избирательной комиссии Приморского края, аппарата территориальной избирательной комиссии являются государственными служащими Приморского края. Работники аппарата избирательной комиссии муниципального образования, являющейся юридическим лицом, являются муниципальными служащими в соответствии с уставом муниципального образования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избирательных комиссий устанавливается соответственно законами и иными нормативными правовыми актами Приморского края, нормативными правовыми актами органов местного самоуправления.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77" w:name="P733"/>
      <w:bookmarkEnd w:id="77"/>
      <w:r w:rsidRPr="005125B6">
        <w:rPr>
          <w:rFonts w:ascii="Times New Roman" w:hAnsi="Times New Roman" w:cs="Times New Roman"/>
          <w:color w:val="000000" w:themeColor="text1"/>
        </w:rPr>
        <w:t>Статья 32. Статус членов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78" w:name="P735"/>
      <w:bookmarkEnd w:id="78"/>
      <w:r w:rsidRPr="005125B6">
        <w:rPr>
          <w:rFonts w:ascii="Times New Roman" w:hAnsi="Times New Roman" w:cs="Times New Roman"/>
          <w:color w:val="000000" w:themeColor="text1"/>
        </w:rPr>
        <w:t>1. В соответствии с Федеральным законом членами избирательных комиссий с правом решающего голоса не могут быть:</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9" w:name="P736"/>
      <w:bookmarkEnd w:id="79"/>
      <w:r w:rsidRPr="005125B6">
        <w:rPr>
          <w:rFonts w:ascii="Times New Roman" w:hAnsi="Times New Roman" w:cs="Times New Roman"/>
          <w:color w:val="000000" w:themeColor="text1"/>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0" w:name="P737"/>
      <w:bookmarkEnd w:id="80"/>
      <w:r w:rsidRPr="005125B6">
        <w:rPr>
          <w:rFonts w:ascii="Times New Roman" w:hAnsi="Times New Roman" w:cs="Times New Roman"/>
          <w:color w:val="000000" w:themeColor="text1"/>
        </w:rPr>
        <w:t>2) граждане Российской Федерации, признанные решением суда, вступившим в законную силу, недееспособными, ограниченно дееспособными;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граждане Российской Федерации, не достигшие возраста 18 лет;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депутаты законодательных (представительных) органов государственной власти,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выборные должностные лица, а также главы местных администраций;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1" w:name="P741"/>
      <w:bookmarkEnd w:id="81"/>
      <w:r w:rsidRPr="005125B6">
        <w:rPr>
          <w:rFonts w:ascii="Times New Roman" w:hAnsi="Times New Roman" w:cs="Times New Roman"/>
          <w:color w:val="000000" w:themeColor="text1"/>
        </w:rPr>
        <w:t>6) судьи (за исключением судей, находящихся в отставке), прокуроры;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2" w:name="P742"/>
      <w:bookmarkEnd w:id="82"/>
      <w:r w:rsidRPr="005125B6">
        <w:rPr>
          <w:rFonts w:ascii="Times New Roman" w:hAnsi="Times New Roman" w:cs="Times New Roman"/>
          <w:color w:val="000000" w:themeColor="text1"/>
        </w:rP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 соответствующих выборах - члены избирательных комиссий с правом совещательного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3" w:name="P744"/>
      <w:bookmarkEnd w:id="83"/>
      <w:r w:rsidRPr="005125B6">
        <w:rPr>
          <w:rFonts w:ascii="Times New Roman" w:hAnsi="Times New Roman" w:cs="Times New Roman"/>
          <w:color w:val="000000" w:themeColor="text1"/>
        </w:rPr>
        <w:t>9) на соответствующих выборах - супруги и близкие родственники кандидатов, близкие родственники супругов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4" w:name="P745"/>
      <w:bookmarkEnd w:id="84"/>
      <w:r w:rsidRPr="005125B6">
        <w:rPr>
          <w:rFonts w:ascii="Times New Roman" w:hAnsi="Times New Roman" w:cs="Times New Roman"/>
          <w:color w:val="000000" w:themeColor="text1"/>
        </w:rPr>
        <w:t>10) лица, которые находятся в непосредственном подчинении у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w:t>
      </w:r>
      <w:r w:rsidRPr="005125B6">
        <w:rPr>
          <w:rFonts w:ascii="Times New Roman" w:hAnsi="Times New Roman" w:cs="Times New Roman"/>
          <w:color w:val="000000" w:themeColor="text1"/>
        </w:rPr>
        <w:lastRenderedPageBreak/>
        <w:t>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5" w:name="P747"/>
      <w:bookmarkEnd w:id="85"/>
      <w:r w:rsidRPr="005125B6">
        <w:rPr>
          <w:rFonts w:ascii="Times New Roman" w:hAnsi="Times New Roman" w:cs="Times New Roman"/>
          <w:color w:val="000000" w:themeColor="text1"/>
        </w:rP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Положения пунктов 7, 9 и 10 части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Под непосредственным подчинением в настоящем Кодексе в соответствии с Федеральным законом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6" w:name="P750"/>
      <w:bookmarkEnd w:id="86"/>
      <w:r w:rsidRPr="005125B6">
        <w:rPr>
          <w:rFonts w:ascii="Times New Roman" w:hAnsi="Times New Roman" w:cs="Times New Roman"/>
          <w:color w:val="000000" w:themeColor="text1"/>
        </w:rP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частью 5 статьи 24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7" w:name="P752"/>
      <w:bookmarkEnd w:id="87"/>
      <w:r w:rsidRPr="005125B6">
        <w:rPr>
          <w:rFonts w:ascii="Times New Roman" w:hAnsi="Times New Roman" w:cs="Times New Roman"/>
          <w:color w:val="000000" w:themeColor="text1"/>
        </w:rPr>
        <w:t>6. В соответствии с Федеральным законом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появления оснований, предусмотренных частями 1 и 4 настоящей статьи, за исключением случая приостановления полномочий члена избирательной комиссии, предусмотренного частью 7 настоящей статьи, и случаев, предусмотренных пунктами 1, 2 и 12 части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8" w:name="P755"/>
      <w:bookmarkEnd w:id="88"/>
      <w:r w:rsidRPr="005125B6">
        <w:rPr>
          <w:rFonts w:ascii="Times New Roman" w:hAnsi="Times New Roman" w:cs="Times New Roman"/>
          <w:color w:val="000000" w:themeColor="text1"/>
        </w:rPr>
        <w:t>6(1). 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6(1) введена Законом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9" w:name="P757"/>
      <w:bookmarkEnd w:id="89"/>
      <w:r w:rsidRPr="005125B6">
        <w:rPr>
          <w:rFonts w:ascii="Times New Roman" w:hAnsi="Times New Roman" w:cs="Times New Roman"/>
          <w:color w:val="000000" w:themeColor="text1"/>
        </w:rPr>
        <w:t xml:space="preserve">7. Полномочия члена избирательной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w:t>
      </w:r>
      <w:r w:rsidRPr="005125B6">
        <w:rPr>
          <w:rFonts w:ascii="Times New Roman" w:hAnsi="Times New Roman" w:cs="Times New Roman"/>
          <w:color w:val="000000" w:themeColor="text1"/>
        </w:rPr>
        <w:lastRenderedPageBreak/>
        <w:t>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0" w:name="P758"/>
      <w:bookmarkEnd w:id="90"/>
      <w:r w:rsidRPr="005125B6">
        <w:rPr>
          <w:rFonts w:ascii="Times New Roman" w:hAnsi="Times New Roman" w:cs="Times New Roman"/>
          <w:color w:val="000000" w:themeColor="text1"/>
        </w:rPr>
        <w:t>8. В соответствии с Федеральным законом полномочия члена избирательной комиссии с правом решающего голоса прекращаются немедленно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смерти члена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вступления в законную силу решения суда о расформировании избирательной комиссии в соответствии со статьей 31 Федерального закона, статьей 34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1" w:name="P766"/>
      <w:bookmarkEnd w:id="91"/>
      <w:r w:rsidRPr="005125B6">
        <w:rPr>
          <w:rFonts w:ascii="Times New Roman" w:hAnsi="Times New Roman" w:cs="Times New Roman"/>
          <w:color w:val="000000" w:themeColor="text1"/>
        </w:rPr>
        <w:t>10.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частях 6, 6(1) и 8 настоящей статьи, не позднее чем через 10 дней со дня его выбытия в соответствии с требованиями, установленными пунктом 4 статьи 21 и статьями 22 - 27 Федерального закона, статьями 18 - 24 настоящего Кодекса. В иной период орган, назначивший члена комиссии, обязан назначить нового члена участковой избирательной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соответствии с Федеральным законом в случае невыполнения данных требований нового члена Избирательной комиссии Приморского края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Приморского края, избирательной комиссии поселения -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законом.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пунктами 3(1) и 3(2) статьи 22 Федерального закона, в порядке, установленном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2" w:name="P768"/>
      <w:bookmarkEnd w:id="92"/>
      <w:r w:rsidRPr="005125B6">
        <w:rPr>
          <w:rFonts w:ascii="Times New Roman" w:hAnsi="Times New Roman" w:cs="Times New Roman"/>
          <w:color w:val="000000" w:themeColor="text1"/>
        </w:rPr>
        <w:lastRenderedPageBreak/>
        <w:t>11. Председатель, заместитель председателя и секретарь Избирательной комиссии Приморского края, председатель территориальной избирательной комиссии, председатель или секретарь избирательной комиссии муниципального образования, являющейся юридическим лицом, работают в соответствующей избирательной комиссии на постоянной (штатной) основе. Председатель Избирательной комиссии Приморского края должен иметь высшее образование.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Иные, кроме указанных в части 11 настоящей статьи, члены Избирательной комиссии Приморского края с правом решающего голоса вправе осуществлять свои полномочия как на постоянной (штатной) основе, так и на непостоянной основе. Персональный состав членов Избирательной комиссии Приморского края, работающих на постоянной (штатной) основе, определяется решением Избирательной комиссии Приморского края, принятым на основании заявлений членов Избирательной комиссии Приморского края с правом решающего голоса, изъявивших желание работать на постоянной (штатной) основе.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Возможность работы на постоянной (штатной) основе иных членов избирательных комиссий муниципальных образований, кроме указанных в части 11 настоящей статьи, определяется уставами муниципальных образований, нормативными правовыми актами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3" w:name="P771"/>
      <w:bookmarkEnd w:id="93"/>
      <w:r w:rsidRPr="005125B6">
        <w:rPr>
          <w:rFonts w:ascii="Times New Roman" w:hAnsi="Times New Roman" w:cs="Times New Roman"/>
          <w:color w:val="000000" w:themeColor="text1"/>
        </w:rPr>
        <w:t>13. Член Избирательной комиссии Приморского края с правом решающего голоса, работающий в избирательной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избирательной комиссии на постоянной (штатной) основе, замещают в соответствии с законом, иным нормативным правовым актом Приморского края, уставом муниципального образования, иным нормативным правовым актом органа местного самоуправления соответственно государственную должность Приморского края, муниципальную должность. В соответствии с Федеральным законом: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указанным лицам запрещается: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б) получать в связи с выполнением возложенных на них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Приморского края,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в) выезжать в связи с выполнением возложенных на них обязанностей за пределы территории Российской Федерации за счет средств физических и юридических лиц, за исключением служебных </w:t>
      </w:r>
      <w:r w:rsidRPr="005125B6">
        <w:rPr>
          <w:rFonts w:ascii="Times New Roman" w:hAnsi="Times New Roman" w:cs="Times New Roman"/>
          <w:color w:val="000000" w:themeColor="text1"/>
        </w:rPr>
        <w:lastRenderedPageBreak/>
        <w:t>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 использовать в целях, не связанных с выполнением возложенных на них обязанностей, средства материально-технического, финансового и информационного обеспечения, предназначенные для служебной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 разглашать или использовать в целях, не связанных с выполнением возложенных на них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них обязанностей;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случае, если владение указанными лицами приносящими доход ценными бумагами, акциями (долями участия в уставных капиталах организаций) может привести к конфликту интересов, они обязаны передать принадлежащие им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14 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16.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частях 11 - 13 настоящей статьи.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Приморского края, работающего в указанной избирательной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Приморского края в Законодательном Собрании Приморского края, председателя территориальной избирательной комиссии - не ниже уровня материального и социального обеспечения, установленного для лиц, замещающих высшие должности государственной гражданской службы Приморского края в органе исполнительной власти Приморского края либо в его территориальном органе, члена избирательной комиссии муниципального образования, работающего в указанной избирательной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Приморского </w:t>
      </w:r>
      <w:r w:rsidRPr="005125B6">
        <w:rPr>
          <w:rFonts w:ascii="Times New Roman" w:hAnsi="Times New Roman" w:cs="Times New Roman"/>
          <w:color w:val="000000" w:themeColor="text1"/>
        </w:rPr>
        <w:lastRenderedPageBreak/>
        <w:t>края, уставами муниципальных образований и иными нормативными правовыми актами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Члену избирательной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 соответствии с Федеральным законом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Приморскому краю. Ходатайство перед судом об избрании в качестве меры пресечения заключения под стражу в отношении члена избирательной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Приморскому краю.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Решения о возбуждении уголовного дела в отношении председателя Избирательной комиссии Приморского края,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Приморского края может быть возбуждено с согласия Председателя Следственного комитета Российской Федерации. Председатель Избирательной комиссии Приморского края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21.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w:t>
      </w:r>
      <w:r w:rsidRPr="005125B6">
        <w:rPr>
          <w:rFonts w:ascii="Times New Roman" w:hAnsi="Times New Roman" w:cs="Times New Roman"/>
          <w:color w:val="000000" w:themeColor="text1"/>
        </w:rPr>
        <w:lastRenderedPageBreak/>
        <w:t>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Решение о назначении члена избирательной комиссии с правом совещательного голоса должно содержать сведения о его фамилии, имени, отчестве, годе рождения, месте работы или роде занятий, адресе места жительства, об отсутствии ограничений и запретов, несовместимых со статусом члена избирательной комиссии с правом совещательного голоса, установленных настоящим Кодексом, а также письменное согласие указанного гражданина Российской Федерации на назначение членом избирательной комиссии с правом совещательного голоса. Соответствующая избирательная комиссия выдает члену избирательной комиссии с правом совещательного голоса удостоверение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В соответствии с Федеральным законом членами избирательных комиссий с правом совещательного голоса не могут быть назначены лица, указанные в подпунктах "а" - "е", "н" пункта 1 статьи 29 Федерального закона, в пунктах 1 - 6, 12 части 1 настоящей статьи,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В соответствии с Федеральным законом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выдавать и подписывать избирательные бюллетени;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участвовать в сортировке, подсчете и погашении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составлять протокол об итогах голосования, о результатах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составлять протоколы об административных правонарушениях.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Член избирательной комиссии с правом решающего голоса и член избирательной комиссии с правом совещательного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заблаговременно извещаются о заседаниях соответствующей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вправе знакомиться с документами и материалами (в том числе со списками избирателей, сведениями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w:t>
      </w:r>
      <w:r w:rsidRPr="005125B6">
        <w:rPr>
          <w:rFonts w:ascii="Times New Roman" w:hAnsi="Times New Roman" w:cs="Times New Roman"/>
          <w:color w:val="000000" w:themeColor="text1"/>
        </w:rPr>
        <w:lastRenderedPageBreak/>
        <w:t>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04.05.2018 N 271-КЗ,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вправе обжаловать действия (бездействие) избирательной комиссии в соответствующую вышестоящую избирательную комиссию или в суд.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пунктом 1 статьи 27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26 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29.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33. Гласность в деятельности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94" w:name="P818"/>
      <w:bookmarkEnd w:id="94"/>
      <w:r w:rsidRPr="005125B6">
        <w:rPr>
          <w:rFonts w:ascii="Times New Roman" w:hAnsi="Times New Roman" w:cs="Times New Roman"/>
          <w:color w:val="000000" w:themeColor="text1"/>
        </w:rPr>
        <w:t xml:space="preserve">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w:t>
      </w:r>
      <w:r w:rsidRPr="005125B6">
        <w:rPr>
          <w:rFonts w:ascii="Times New Roman" w:hAnsi="Times New Roman" w:cs="Times New Roman"/>
          <w:color w:val="000000" w:themeColor="text1"/>
        </w:rPr>
        <w:lastRenderedPageBreak/>
        <w:t>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3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5" w:name="P821"/>
      <w:bookmarkEnd w:id="95"/>
      <w:r w:rsidRPr="005125B6">
        <w:rPr>
          <w:rFonts w:ascii="Times New Roman" w:hAnsi="Times New Roman" w:cs="Times New Roman"/>
          <w:color w:val="000000" w:themeColor="text1"/>
        </w:rPr>
        <w:t>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17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Решения избирательных комиссий, непосредственно связанные с подготовкой и проведением выборов, публикуются в региональных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официальный сайт Избирательной комиссии Приморского края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6" w:name="P824"/>
      <w:bookmarkEnd w:id="96"/>
      <w:r w:rsidRPr="005125B6">
        <w:rPr>
          <w:rFonts w:ascii="Times New Roman" w:hAnsi="Times New Roman" w:cs="Times New Roman"/>
          <w:color w:val="000000" w:themeColor="text1"/>
        </w:rPr>
        <w:t>6. В соответствии с Федеральным законом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3 настоящей статьи, а также наблюдатели, иностранные (международные) наблюдатели.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7" w:name="P825"/>
      <w:bookmarkEnd w:id="97"/>
      <w:r w:rsidRPr="005125B6">
        <w:rPr>
          <w:rFonts w:ascii="Times New Roman" w:hAnsi="Times New Roman" w:cs="Times New Roman"/>
          <w:color w:val="000000" w:themeColor="text1"/>
        </w:rPr>
        <w:t xml:space="preserve">7.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пунктах 1 и 2 части 1 статьи 9 Федерального закона от 21 июля 2014 года N 212-ФЗ "Об основах общественного контроля в Российской Федерации" (далее - субъекты общественного контроля). Политическая партия, иное общественное объединение, субъект общественного контроля, зарегистрированный кандидат </w:t>
      </w:r>
      <w:r w:rsidRPr="005125B6">
        <w:rPr>
          <w:rFonts w:ascii="Times New Roman" w:hAnsi="Times New Roman" w:cs="Times New Roman"/>
          <w:color w:val="000000" w:themeColor="text1"/>
        </w:rPr>
        <w:lastRenderedPageBreak/>
        <w:t>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частью 7 статьи 32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7 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части 1 настоящей статьи, наблюдателям.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8" w:name="P831"/>
      <w:bookmarkEnd w:id="98"/>
      <w:r w:rsidRPr="005125B6">
        <w:rPr>
          <w:rFonts w:ascii="Times New Roman" w:hAnsi="Times New Roman" w:cs="Times New Roman"/>
          <w:color w:val="000000" w:themeColor="text1"/>
        </w:rPr>
        <w:t>10.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частью 7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06.04.2017 N 109-КЗ,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9" w:name="P833"/>
      <w:bookmarkEnd w:id="99"/>
      <w:r w:rsidRPr="005125B6">
        <w:rPr>
          <w:rFonts w:ascii="Times New Roman" w:hAnsi="Times New Roman" w:cs="Times New Roman"/>
          <w:color w:val="000000" w:themeColor="text1"/>
        </w:rPr>
        <w:t>11.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 в соответствующую избирательную комиссию муниципального образования, а в случае, предусмотренном частью 4 статьи 17 настоящего Кодекса, -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06.04.2017 N 109-КЗ, от 07.11.2017 N 200-КЗ, от 04.05.2018 N 271-КЗ,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12. Направление, указанное в части 10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11 настоящей статьи. Установление иных, кроме указанных в Федеральном законе ограничений, касающихся </w:t>
      </w:r>
      <w:r w:rsidRPr="005125B6">
        <w:rPr>
          <w:rFonts w:ascii="Times New Roman" w:hAnsi="Times New Roman" w:cs="Times New Roman"/>
          <w:color w:val="000000" w:themeColor="text1"/>
        </w:rPr>
        <w:lastRenderedPageBreak/>
        <w:t>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07.11.2017 N 200-КЗ,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соответствии с Федеральным законом, настоящим Кодексом наблюдатели вправе: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знакомиться со списками избирателей, реестром заявлений (обращений) о голосовании вне помещения для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части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наблюдать за выдачей избирательных бюллетеней избирателям;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присутствовать при голосовании избирателей вне помещения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части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Форма нагрудного знака устанавливается избирательной комиссией, организующей выборы;</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обжаловать в порядке, установленном статьей 75 Федерального закона, статьей 90 настоящего Кодекса, действия (бездействие) избирательной комиссии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или в суд;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присутствовать при повторном подсчете голосов избирателей в соответствующих избирательных комиссиях;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 соответствии с Федеральным законом наблюдатель не вправе: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 выдавать избирателям избирательные бюллетени;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расписываться за избирателя, в том числе по его просьбе, в получении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заполнять за избирателя, в том числе по его просьбе, избирательные бюллетени;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предпринимать действия, нарушающие тайну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совершать действия, препятствующие работе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проводить предвыборную агитацию среди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участвовать в принятии решений соответствующей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Представители средств массовой информации, принимая участие в информационном освещении подготовки и проведения выборов, вправе: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присутствовать на агитационных мероприятиях, освещать их проведение.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0" w:name="P863"/>
      <w:bookmarkEnd w:id="100"/>
      <w:r w:rsidRPr="005125B6">
        <w:rPr>
          <w:rFonts w:ascii="Times New Roman" w:hAnsi="Times New Roman" w:cs="Times New Roman"/>
          <w:color w:val="000000" w:themeColor="text1"/>
        </w:rPr>
        <w:t>16.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1" w:name="P864"/>
      <w:bookmarkEnd w:id="101"/>
      <w:r w:rsidRPr="005125B6">
        <w:rPr>
          <w:rFonts w:ascii="Times New Roman" w:hAnsi="Times New Roman" w:cs="Times New Roman"/>
          <w:color w:val="000000" w:themeColor="text1"/>
        </w:rPr>
        <w:t>17. В соответствии с Федеральным законом для осуществления полномочий, указанных в частях 3, 6, 16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Приморского края.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Аккредитованный в соответствии с частью 17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В соответствии с Федеральным законом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избирательных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02" w:name="P869"/>
      <w:bookmarkEnd w:id="102"/>
      <w:r w:rsidRPr="005125B6">
        <w:rPr>
          <w:rFonts w:ascii="Times New Roman" w:hAnsi="Times New Roman" w:cs="Times New Roman"/>
          <w:color w:val="000000" w:themeColor="text1"/>
        </w:rPr>
        <w:lastRenderedPageBreak/>
        <w:t>Статья 34. Расформирование избирательной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избирательная комиссия может быть расформирована судом соответственно подсудности, установленной пунктом 2 статьи 75 Федерального закона, частью 2 статьи 90 настоящего Кодекса, в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Приморского края в порядке, установленном Федеральным законом, настоящим Кодексом,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Приморского края, избирательной комиссии муниципального района, принятых в соответствии с пунктом 7 статьи 75 Федерального закона, частью 7 статьи 90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 статьи 10 Федерального закона, частью 10 статьи 11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с заявлением в суд о расформировании Избирательной комиссии Приморского края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с заявлением в суд о расформировании окружной избирательной комиссии по выборам депутатов Законодательного Собрания Приморского края вправе обратиться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 Избирательная комиссия Приморского края.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избирательной комиссии вправе обратиться группа депутатов численностью не менее одной трети от общего числа депутатов Законодательного Собрания Приморского края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Приморского края, а с заявлением о расформировании избирательной комиссии поселения - также соответствующая избирательная комиссия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избирательной комиссии может быть также подано в период после установления итогов голосования на данном избирательном участке, но не позднее чем за семь дней до дня повторного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избирательной комиссии рассматривается судом коллегиально.</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3" w:name="P879"/>
      <w:bookmarkEnd w:id="103"/>
      <w:r w:rsidRPr="005125B6">
        <w:rPr>
          <w:rFonts w:ascii="Times New Roman" w:hAnsi="Times New Roman" w:cs="Times New Roman"/>
          <w:color w:val="000000" w:themeColor="text1"/>
        </w:rPr>
        <w:lastRenderedPageBreak/>
        <w:t>6. В соответствии с Федеральным законом в случае принятия судом решения о расформировании Избирательной комиссии Приморского края в период избирательной кампании Центральная избирательная комиссия Российской Федерации формирует с соблюдением требований пункта 1 статьи 29 Федерального закона, части 1 статьи 32 настоящего Кодекса временную Избирательную комиссию Приморского края в новом составе. По окончании периода избирательной кампании Избирательная комиссия Приморского края формируется органами государственной власти Приморского края с соблюдением требований, установленных статьями 22 и 23 Федерального закона, статьями 18 и 19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4" w:name="P880"/>
      <w:bookmarkEnd w:id="104"/>
      <w:r w:rsidRPr="005125B6">
        <w:rPr>
          <w:rFonts w:ascii="Times New Roman" w:hAnsi="Times New Roman" w:cs="Times New Roman"/>
          <w:color w:val="000000" w:themeColor="text1"/>
        </w:rPr>
        <w:t>7. В соответствии с Федеральным законом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Приморского края формирует с соблюдением требований пункта 1 статьи 29 Федерального закона, части 1 статьи 32 настоящего Кодекса временную избирательную комиссию муниципального образования в новом составе либо возлагает ее полномочия на соответствующую территориальную избирательную комиссию. По 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установленных статьями 22 и 24 Федерального закона, статьями 18 и 22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случае принятия судом решения о расформировании иных, кроме указанных в частях 6 и 7 настоящей статьи, избирательных комиссий данные избирательные комиссии формируются в новом составе вышестоящими избирательными комиссиями в период избирательной кампании с соблюдением требований пункта 1 статьи 29 Федерального закона, части 1 статьи 32 настоящего Кодекса, а по окончании периода избирательной кампании - с соблюдением требований, предусмотренных статьями 22, 25, 26 и 27 Федерального закона, статьями 18, 20, 21 и 23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При этом первое заседание указанной избирательной комиссии созывается органом, ее сформировавшим. Полномочия временной избирательной комиссии начинаются со дня ее первого заседания и прекращаются в срок, установленный сформировавшей ее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4. ГАРАНТИИ ПРАВ ГРАЖДАН ПРИ ВЫДВИЖЕНИИ</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И РЕГИСТРАЦИИ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35. Участие избирательных объединений в выборах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Избирательные объединения участвуют в выборах депутатов Законодательного Собрания Приморского края, Губернатора Приморского края, выборах органов местного самоуправления, в том числе выдвигают кандидатов, списки кандидатов, в соответствии с Федеральным законом, Федеральным законом от 11 июля 2001 года N 95-ФЗ "О политических партиях",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выборах депутатов Законодательного Собрания Приморского края, Губернатора Приморского края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имеющие в соответствии с федеральным законом, уставом политической партии право участвовать в выборах соответствующего уровня.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На выборах в органы местного самоуправления избирательными объединениями являются политические партии, имеющие в соответствии с федеральным законом право участвовать в </w:t>
      </w:r>
      <w:r w:rsidRPr="005125B6">
        <w:rPr>
          <w:rFonts w:ascii="Times New Roman" w:hAnsi="Times New Roman" w:cs="Times New Roman"/>
          <w:color w:val="000000" w:themeColor="text1"/>
        </w:rPr>
        <w:lastRenderedPageBreak/>
        <w:t>выборах, а также их региональные отделения и иные структурные подразделения, имеющие в соответствии с федеральным законом право участвовать в выборах соответствующего уровня, а также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являются также иные общественные объединения, отвечающие требованиям подпункта 25 статьи 2 Федерального закона, пункта 23 статьи 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Федеральным законом "О политических партиях"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депутатов Законодательного Собрания Приморского края, Губернатора Приморского края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и их соответствующие структурные подразделения.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36. Наименование и эмблемы избирательного объединения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Избирательное объединение, выдвинувшее список кандидатов, представляет в избирательную комиссию, организующую выборы, сведения о своем наименовании.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5" w:name="P898"/>
      <w:bookmarkEnd w:id="105"/>
      <w:r w:rsidRPr="005125B6">
        <w:rPr>
          <w:rFonts w:ascii="Times New Roman" w:hAnsi="Times New Roman" w:cs="Times New Roman"/>
          <w:color w:val="000000" w:themeColor="text1"/>
        </w:rP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частью 3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6" w:name="P899"/>
      <w:bookmarkEnd w:id="106"/>
      <w:r w:rsidRPr="005125B6">
        <w:rPr>
          <w:rFonts w:ascii="Times New Roman" w:hAnsi="Times New Roman" w:cs="Times New Roman"/>
          <w:color w:val="000000" w:themeColor="text1"/>
        </w:rPr>
        <w:t xml:space="preserve">3. Для согласования краткого (состоящего не более чем из семи слов) наименования </w:t>
      </w:r>
      <w:r w:rsidRPr="005125B6">
        <w:rPr>
          <w:rFonts w:ascii="Times New Roman" w:hAnsi="Times New Roman" w:cs="Times New Roman"/>
          <w:color w:val="000000" w:themeColor="text1"/>
        </w:rPr>
        <w:lastRenderedPageBreak/>
        <w:t>политической партии, общественного объединения орган политической партии, иного общественного объединения, выдвинувший кандидата (кандидатов), список кандидатов, представляет в избирательную комиссию, организующую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не позднее чем за 40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согласования краткого (состоящего не более чем из семи слов) наименования политической партии, общественного объединения кандидат, выдвинутый непосредственно и указавший в заявлении о согласии баллотироваться свою принадлежность к политической партии либо не более чем к одному иному общественному объединению, представляет в избирательную комиссию, осуществляющую регистрацию кандидата, за исключением случая, предусмотренного в абзаце первом настоящей части, краткое (состоящее не более чем из семи слов) наименование, которое используется в избирательном бюллетене, не позднее чем за 40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Соответствующая избирательная комиссия принимает решение о согласовании краткого наименования политической партии, общественного объединения (либо об отказе в его согласовании в случае несоблюдения требований, установленных частью 2 настоящей статьи) не позднее чем через три дня после истечения срока, установленного в абзацах первом и втором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непредставления органом политической партии, иного общественного объединения, кандидатом краткого наименования политической партии, общественного объединения в установленный срок, а также в случае отказа в его согласовании краткое наименование политической партии, общественного объединения устанавливается соответствующей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Изменение наименования и эмблемы избирательного объединения после их представления в соответствующую избирательную комиссию не допускается.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07" w:name="P906"/>
      <w:bookmarkEnd w:id="107"/>
      <w:r w:rsidRPr="005125B6">
        <w:rPr>
          <w:rFonts w:ascii="Times New Roman" w:hAnsi="Times New Roman" w:cs="Times New Roman"/>
          <w:color w:val="000000" w:themeColor="text1"/>
        </w:rPr>
        <w:t>Статья 37. Уполномоченные представители кандидата, избирательного объединения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Кандидат, выдвинутый на должность Губернатора Приморского края, главы муниципального образования, кандидат, выдвинутый по одномандатному (многомандатному) избирательному округу вправе назначить уполномоченного представителя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Избирательное объединение, выдвинувшее список кандидатов, назначает представителей, уполномоченных в соответствии с Федеральным законом, настоящим Кодексом представлять избирательное объединение по всем вопросам, связанным с участием избирательного объединения в выборах, в том числе представителей по финансовым вопросам (далее - уполномоченные представители избирательного объединения, уполномоченные представители избирательного объединения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Законодательного Собрания Приморского края избирательное объединение, выдвинувшее список кандидатов, вправе назначить не более 50 уполномоченных представителей, в том числе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образования избирательное объединение, выдвинувшее список кандидатов, вправе назначить не более 20 уполномоченных представителей, в том числе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Избирательное объединение, выдвинувшее кандидата (кандидатов), вправе назначить не более пяти уполномоченных представителей, за исключением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8" w:name="P913"/>
      <w:bookmarkEnd w:id="108"/>
      <w:r w:rsidRPr="005125B6">
        <w:rPr>
          <w:rFonts w:ascii="Times New Roman" w:hAnsi="Times New Roman" w:cs="Times New Roman"/>
          <w:color w:val="000000" w:themeColor="text1"/>
        </w:rPr>
        <w:lastRenderedPageBreak/>
        <w:t>4. Кандидат, назначивший уполномоченного представителя (уполномоченных представителей) по финансовым вопросам, представляет в избирательную комиссию, осуществляющую регистрацию кандидата, заявление о регистрации уполномоченного представителя (уполномоченных представителей) по финансовым вопросам, в котором указываются следующие сведения о назначаемом лице: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контактный телефон, а также его полномочия по распоряжению средствами избирательного фонда и иные связанные с этим полномочия, в том числе указывается его право подписи платежных (расчетных) документов. К заявлению о регистрации уполномоченного представителя (уполномоченных представителей) по финансовым вопросам прилагается письменное заявление назначаемого лица о согласии быть уполномоченным представителем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9" w:name="P914"/>
      <w:bookmarkEnd w:id="109"/>
      <w:r w:rsidRPr="005125B6">
        <w:rPr>
          <w:rFonts w:ascii="Times New Roman" w:hAnsi="Times New Roman" w:cs="Times New Roman"/>
          <w:color w:val="000000" w:themeColor="text1"/>
        </w:rPr>
        <w:t>5. Уполномоченные представители избирательного объединения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 На съезде (конференции), общем собрании избирательного объединения может быть определен орган избирательного объединения, уполномоченный прекратить полномочия уполномоченного представителя, а также назначить нового уполномоченного представителя взамен выбывшего.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решении о назначении уполномоченных представителей указываются их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Уполномоченные представители по финансовым вопросам действуют на основании нотариально удостоверенной и оформленной в установленном законом порядке доверенности.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0" w:name="P917"/>
      <w:bookmarkEnd w:id="110"/>
      <w:r w:rsidRPr="005125B6">
        <w:rPr>
          <w:rFonts w:ascii="Times New Roman" w:hAnsi="Times New Roman" w:cs="Times New Roman"/>
          <w:color w:val="000000" w:themeColor="text1"/>
        </w:rPr>
        <w:t>7. Список назначенных уполномоченных представителей избирательного объединения, выдвинувшего список кандидатов, кандидата (кандидатов), представляется в избирательную комиссию, организующую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списке уполномоченных представителей избирательного объединения указываются сведения об уполномоченных представителях, предусмотренные частью 5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 также сведения о том, что они являются уполномоченными представителями по финансовым вопросам. К списку прилагается письменное заявление каждого из перечисленных в данном списке лиц о согласии быть уполномоченным представителем.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Соответствующая избирательная комиссия регистрирует уполномоченных представителей, в том числе уполномоченных представителей по финансовым вопросам, и выдает им удостоверения установленного образца в трехдневный срок со дня представления документов, указанных в частях 4 - 7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Избирательное объединение по решению съезда (конференции), общего собрания избирательного объединения либо по решению уполномоченного на то органа избирательного объединения, кандидат вправе в любое время прекратить полномочия уполномоченного представителя, письменно известив его об этом.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Избирательное объединение, выдвинувшее список кандидатов, кандидата (кандидатов), кандидат направляют копию решения (заявления) о прекращении полномочий уполномоченного представителя в соответствующую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Копия решения (заявления) о прекращении полномочий уполномоченного представителя избирательного объединения по финансовым вопросам, уполномоченного представителя кандидата </w:t>
      </w:r>
      <w:r w:rsidRPr="005125B6">
        <w:rPr>
          <w:rFonts w:ascii="Times New Roman" w:hAnsi="Times New Roman" w:cs="Times New Roman"/>
          <w:color w:val="000000" w:themeColor="text1"/>
        </w:rPr>
        <w:lastRenderedPageBreak/>
        <w:t>по финансовым вопросам направляется также в филиал Сберегательного банка Российской Федерации, иную кредитную организацию, в которой избирательное объединение, кандидат открыли специальный избирательный счет для формирования своего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уполномоченные представители кандидатов, избирательных объединений,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не вправе использовать преимущества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Срок полномочий уполномоченных представителей избирательного объединения, выдвинувшего список кандидатов, начинается со дня их назначения и истекает с момента утраты статуса кандидатов всеми кандидатами, включенными в соответствующий список кандидатов, выдвинутый этим избирательным объединением, но не позднее дня официального опубликования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Срок полномочий уполномоченных представителей избирательного объединения, выдвинувшего кандидата (кандидатов), начинается со дня их назначения и истекает с момента утраты статуса кандидата (кандидатов), выдвинутого (выдвинутых) этим избирательным объединением, но не позднее дня официального опубликования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Срок полномочий уполномоченного представителя по финансовым вопросам, назначенного кандидатом, избирательным объединением, начинается со дня регистрации уполномоченного представителя по финансовым вопросам соответствующей избирательной комиссией и истекает с момента сдачи итогового финансового отчета кандидата, избирательного объединения, а в случае, если ведется судебное разбирательство с участием назначившего его кандидата, избирательного объединения, - со дня, следующего за днем вступления в законную силу судебного решения.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38. Право выдвижения кандидатов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21.07.2016 N 863-КЗ)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Непосредственное выдвижение кандидатов может быть осуществлено путем самовыдвижения, выдвижения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 на должность Губернатора Приморского края может быть выдвинут избирательным объединением либо в порядке самовыдвижения.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Приморского края, не может быть выдвинут кандидатом на указанную должность.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5. В соответствии с Федеральным законом гражданин Российской Федерации, замещавший </w:t>
      </w:r>
      <w:r w:rsidRPr="005125B6">
        <w:rPr>
          <w:rFonts w:ascii="Times New Roman" w:hAnsi="Times New Roman" w:cs="Times New Roman"/>
          <w:color w:val="000000" w:themeColor="text1"/>
        </w:rPr>
        <w:lastRenderedPageBreak/>
        <w:t>должность Губернатора Приморского края и досрочно прекративший полномочия в связи с отставкой по собственному желанию или в связи с выражением ему недоверия Законодательным Собранием Приморского края, не может быть выдвинут кандидатом на выборах, назначенных в связи с указанными обстоятельствами, за исключением случая, предусмотренного пунктом 5(3) статьи 32 Федерального закона,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1" w:name="P938"/>
      <w:bookmarkEnd w:id="111"/>
      <w:r w:rsidRPr="005125B6">
        <w:rPr>
          <w:rFonts w:ascii="Times New Roman" w:hAnsi="Times New Roman" w:cs="Times New Roman"/>
          <w:color w:val="000000" w:themeColor="text1"/>
        </w:rPr>
        <w:t>6. В соответствии с Федеральным законом гражданин Российской Федерации, наделенный полномочиями Губернатора Приморского края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Приморского края, если эти выборы назначены в связи с досрочным прекращением указанных полномочий на основании подпункта "в"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Приморского края, не может быть выдвинут кандидатом на выборах, назначенных в связи с указанными обстоятельствами.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лица, являвшиеся депутатами представительного органа муниципального образования, распущенного на основании части 2(1)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при проведении повторных и дополнительных выборов для замещения вакантного депутатского мандата в действующем Законодательном Собрании Приморского края, представительном органе муниципального образования не может быть выдвинуто кандидатом лицо, являющееся депутатом этого органа.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не может быть выдвинут кандидатом гражданин Российской Федерации, не обладающий пассивным избирательным правом на соответствующих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соответствии с Федеральным законом кандидат не может дать согласие на выдвижение на одних и тех же выборах более чем одному инициатору выдвижения.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39. Гарантии реализации пассивного избирательного права граждан</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12" w:name="P948"/>
      <w:bookmarkEnd w:id="112"/>
      <w:r w:rsidRPr="005125B6">
        <w:rPr>
          <w:rFonts w:ascii="Times New Roman" w:hAnsi="Times New Roman" w:cs="Times New Roman"/>
          <w:color w:val="000000" w:themeColor="text1"/>
        </w:rPr>
        <w:t xml:space="preserve">1. Если уставом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вправе обратиться в любое избирательное объединение с предложением включить его в список кандидатов, выдвигаемый этим избирательным объединением. </w:t>
      </w:r>
      <w:r w:rsidRPr="005125B6">
        <w:rPr>
          <w:rFonts w:ascii="Times New Roman" w:hAnsi="Times New Roman" w:cs="Times New Roman"/>
          <w:color w:val="000000" w:themeColor="text1"/>
        </w:rPr>
        <w:lastRenderedPageBreak/>
        <w:t>Политическая партия,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рассматривает вопрос о включении гражданина Российской Федерации, не являющегося членом данной политической партии, в список кандидатов в соответствии с Федеральным законом "О политических партиях".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Отсутствие обращений, предусмотренных частью 1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данного избирательного объединения, в выдвигаемый им список кандидатов при наличии письменного заявления этого гражданина о согласии баллотироваться в составе списка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40. Условия выдвижения кандидатов, списков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Выдвижение кандидатов, списков кандидатов осуществляется за 75 дней до дня голосования, но не ранее дня, следующего за днем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Выдвижение кандидатов, а также сбор подписей избирателей в поддержку выдвижения кандидатов заканчивается в сроки, установленные частями 1 и 2 статьи 46 настоящего Кодекса. Выдвижение списка кандидатов заканчивается не позднее чем за 45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выдвижении списка кандидатов уведомлением о выдвижении списка кандидатов считается представление списка кандидатов в избирательную комиссию, организующую выборы, вместе с документами, представляемыми в соответствии с частями 2, 4 и 5 (при проведении выборов депутатов Законодательного Собрания Приморского края - также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3" w:name="P957"/>
      <w:bookmarkEnd w:id="113"/>
      <w:r w:rsidRPr="005125B6">
        <w:rPr>
          <w:rFonts w:ascii="Times New Roman" w:hAnsi="Times New Roman" w:cs="Times New Roman"/>
          <w:color w:val="000000" w:themeColor="text1"/>
        </w:rP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4" w:name="P958"/>
      <w:bookmarkEnd w:id="114"/>
      <w:r w:rsidRPr="005125B6">
        <w:rPr>
          <w:rFonts w:ascii="Times New Roman" w:hAnsi="Times New Roman" w:cs="Times New Roman"/>
          <w:color w:val="000000" w:themeColor="text1"/>
        </w:rPr>
        <w:t>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5" w:name="P959"/>
      <w:bookmarkEnd w:id="115"/>
      <w:r w:rsidRPr="005125B6">
        <w:rPr>
          <w:rFonts w:ascii="Times New Roman" w:hAnsi="Times New Roman" w:cs="Times New Roman"/>
          <w:color w:val="000000" w:themeColor="text1"/>
        </w:rPr>
        <w:lastRenderedPageBreak/>
        <w:t>4. Вместе с заявлением, предусмотренным частью 2 настоящей статьи, представляются: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кандидат менял фамилию или имя, или отчество, - копии соответствующих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6" w:name="P963"/>
      <w:bookmarkEnd w:id="116"/>
      <w:r w:rsidRPr="005125B6">
        <w:rPr>
          <w:rFonts w:ascii="Times New Roman" w:hAnsi="Times New Roman" w:cs="Times New Roman"/>
          <w:color w:val="000000" w:themeColor="text1"/>
        </w:rPr>
        <w:t>5.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Кандидат на должность Губернатора Приморского края также представляет сведения о размере и об источниках доходов и имуществе своих супруга и несовершеннолетних детей. В отношении несовершеннолетних детей сведения представляются отдельно на каждого ребенка. Указанные сведения представляются на бумажном носителе и в машиночитаемом виде по форме согласно приложению 1 к Федеральному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7" w:name="P964"/>
      <w:bookmarkEnd w:id="117"/>
      <w:r w:rsidRPr="005125B6">
        <w:rPr>
          <w:rFonts w:ascii="Times New Roman" w:hAnsi="Times New Roman" w:cs="Times New Roman"/>
          <w:color w:val="000000" w:themeColor="text1"/>
        </w:rPr>
        <w:t>6. При проведении выборов в органы государственной власти Приморского края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Порядок проверки сведений, указанных в части 6 настоящей статьи, устанавливается указом Президента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8" w:name="P968"/>
      <w:bookmarkEnd w:id="118"/>
      <w:r w:rsidRPr="005125B6">
        <w:rPr>
          <w:rFonts w:ascii="Times New Roman" w:hAnsi="Times New Roman" w:cs="Times New Roman"/>
          <w:color w:val="000000" w:themeColor="text1"/>
        </w:rPr>
        <w:t xml:space="preserve">8. При проведении выборов в органы государственной власти Приморского края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w:t>
      </w:r>
      <w:r w:rsidRPr="005125B6">
        <w:rPr>
          <w:rFonts w:ascii="Times New Roman" w:hAnsi="Times New Roman" w:cs="Times New Roman"/>
          <w:color w:val="000000" w:themeColor="text1"/>
        </w:rPr>
        <w:lastRenderedPageBreak/>
        <w:t>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Документы, указанные в частях 2, 4, 5, 6 настоящей статьи, кандидат (кроме кандидата, выдвинутого в списке кандидатов) обязан представить лично. Документы, указанные в частях 2, 4, 5, 6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частях 2, 4, 5, 6 настоящей статьи, должны быть нотариально удостоверены.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Документы, указанные в частях 2, 4, 5, 6 настоящей статьи, а также иные документы, необходимые для выдвижения кандидатов по одномандатным (многомандатным) избирательным округам, предусмотренные статьей 42 настоящего Кодекса, представляются в соответствующую окружную избирательную комиссию, а в случае ее отсутствия - в избирательную комиссию, организующую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соответствии с Федеральным законом избирательная комиссия обращается с представлением о проверке достоверности сведений о кандидатах, представляемых в соответствии с частями 2, 3, 4, 5 настоящей статьи, а также сведений о кандидатурах для наделения полномочиями члена Совета Федерации Федерального Собрания Российской Федерации, представляемых кандидатом на должность Губернатора Приморского края, о проверке выполнения требований, предусмотренных частью 8 настоящей статьи, в соответствующие органы, которые обязаны сообщить о результатах проверки сведений, представляемых в соответствии с частями 2 и 3 настоящей статьи, а также сведений о кандидатурах для наделения полномочиями члена Совета Федерации Федерального Собрания Российской Федерации в течение 10 дней, а сведений, представляемых в соответствии с частью 5 настоящей статьи и выполнения требований, предусмотренных частью 8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Проверка выполнения требований, предусмотренных частью 8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9" w:name="P977"/>
      <w:bookmarkEnd w:id="119"/>
      <w:r w:rsidRPr="005125B6">
        <w:rPr>
          <w:rFonts w:ascii="Times New Roman" w:hAnsi="Times New Roman" w:cs="Times New Roman"/>
          <w:color w:val="000000" w:themeColor="text1"/>
        </w:rPr>
        <w:lastRenderedPageBreak/>
        <w:t>15.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0" w:name="P978"/>
      <w:bookmarkEnd w:id="120"/>
      <w:r w:rsidRPr="005125B6">
        <w:rPr>
          <w:rFonts w:ascii="Times New Roman" w:hAnsi="Times New Roman" w:cs="Times New Roman"/>
          <w:color w:val="000000" w:themeColor="text1"/>
        </w:rPr>
        <w:t>16.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Избирательная комиссия Приморского края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Запрос о представлении сведений, направляемый Избирательной комиссией Приморского края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Порядок получения кредитными организациями, держателями реестра и депозитариями от Избирательной комиссии Приморского края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Результаты проверки сведений, указанных в частях 15 и 16 настоящей статьи, полученные Избирательной комиссией Приморского края от кредитных организаций, держателей реестра и депозитариев, передаются избирательным комиссиям, представившим в Избирательную комиссию Приморского края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41. Выдвижение кандидатов в порядке самовыдвижения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пунктом 17 статьи 38 Федерального закона, частью 4 статьи 45 настоящего Кодекса.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21" w:name="P990"/>
      <w:bookmarkEnd w:id="121"/>
      <w:r w:rsidRPr="005125B6">
        <w:rPr>
          <w:rFonts w:ascii="Times New Roman" w:hAnsi="Times New Roman" w:cs="Times New Roman"/>
          <w:color w:val="000000" w:themeColor="text1"/>
        </w:rPr>
        <w:t>Статья 42. Выдвижение кандидатов, списков кандидатов избирательными объединениями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избирательном округе. При проведении выборов депутатов Законодательного Собрания Приморского края, депутатов </w:t>
      </w:r>
      <w:r w:rsidRPr="005125B6">
        <w:rPr>
          <w:rFonts w:ascii="Times New Roman" w:hAnsi="Times New Roman" w:cs="Times New Roman"/>
          <w:color w:val="000000" w:themeColor="text1"/>
        </w:rPr>
        <w:lastRenderedPageBreak/>
        <w:t>представительных органов муниципальных образований на основе пропорциональной избирательной системы избирательное объединение вправе выдвинуть один список кандидатов на соответствующих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депутатов Законодательного Собрания Приморского края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региональных групп списка кандидатов должна включать не менее одного и не более пяти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территориальных групп списка кандидатов должна включать не менее одного и не более пяти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Губернатора Приморского края, выборного должностного лица местного самоуправления избирательное объединение вправе выдвинуть одного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 проведении выборов депутатов Законодательного Собрания Приморского края список кандидатов должен быть разбит на общую часть и региональные группы, каждая из которых соответствует территории одного или нескольких граничащих между собой одномандатных избирательных округов, образованных для проведения выборов депутатов Законодательного Собрания Приморского края. При этом число депутатских мандатов, распределяемых по пропорциональной системе, должно соответствовать либо быть кратным числу региональных групп. Перечень границ и наименований территорий, которым соответствуют региональные группы, утверждается решением Избирательной комиссии Приморского края не позднее чем через три дня со дня опубликования схемы одномандатных избирательных округов, образованных для проведения выборов депутатов Законодательного Собрания Приморского края,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региональные группы, осуществляется Избирательной комиссией Приморского края не позднее чем через пять дней после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проведении выборов депутатов представительного органа муниципального образования список кандидатов должен быть разбит на общую часть и территориальные группы.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с применением смешанной избирательной системы каждая из территориальных групп соответствует территории одного из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Перечень границ и наименований территорий, которым соответствуют территориальные группы, утверждается решением избирательной комиссии муниципального образования не позднее чем через три дня со дня опубликования схемы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после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При проведении выборов депутатов представительного органа муниципального образования с применением пропорциональной избирательной системы каждая из территориальных групп соответствует части территории муниципального образования. Число распределяемых депутатских мандатов должно соответствовать либо быть кратным числу частей территории муниципального образования. Избирательная комиссия муниципального образования определяет число и границы </w:t>
      </w:r>
      <w:r w:rsidRPr="005125B6">
        <w:rPr>
          <w:rFonts w:ascii="Times New Roman" w:hAnsi="Times New Roman" w:cs="Times New Roman"/>
          <w:color w:val="000000" w:themeColor="text1"/>
        </w:rPr>
        <w:lastRenderedPageBreak/>
        <w:t>частей территории муниципального образования, которым должны соответствовать территориальные группы, с соблюдением следующих требований: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части территории муниципального образования должны быть примерно равны по числу зарегистрированных избирателей с допустимым отклонением от средней нормы представительства не более чем на 10 процентов, а в труднодоступных и отдаленных местностях - не более чем на 30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не допускается определение части территории муниципального образования из территорий, не граничащих между собой. Избирательная комиссия муниципального образования не позднее чем за 20 дней до окончания срока, в который должны быть назначены выборы депутатов представительного органа муниципального образования, а при проведении досрочных выборов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 своим решением утверждает число, границы и наименования частей территории муниципального образования, которым должны соответствовать территориальные группы.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2" w:name="P1002"/>
      <w:bookmarkEnd w:id="122"/>
      <w:r w:rsidRPr="005125B6">
        <w:rPr>
          <w:rFonts w:ascii="Times New Roman" w:hAnsi="Times New Roman" w:cs="Times New Roman"/>
          <w:color w:val="000000" w:themeColor="text1"/>
        </w:rPr>
        <w:t>4. Выдвижение кандидатов, списков кандидатов политическими партиями осуществляется в соответствии с Федеральным законом "О политических партиях".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На выборах депутатов представительных органов муниципальных образований зарегистрированные в соответствии с Федеральным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списка кандидатов оформляется протоколом (иным документом), в котором должны быть указаны: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число зарегистрированных делегатов (участников);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число делегатов (участников), необходимое для принятия решения о выдвижении кандидатов, списка кандидатов в соответствии с уставом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решение о выдвижении кандидатов, списка кандидатов и итоги голосования по этому </w:t>
      </w:r>
      <w:r w:rsidRPr="005125B6">
        <w:rPr>
          <w:rFonts w:ascii="Times New Roman" w:hAnsi="Times New Roman" w:cs="Times New Roman"/>
          <w:color w:val="000000" w:themeColor="text1"/>
        </w:rPr>
        <w:lastRenderedPageBreak/>
        <w:t>решению;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решение о назначении уполномоченных представителей избирательного объединения, выдвинувшего список кандидатов, в том числе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дата принятия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Состав списка кандидатов и порядок размещения в нем кандидатов, региональных (территориальных) групп определяются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Кандидат, выдвинутый избирательным объединением, представляет в избирательную комиссию, осуществляющую регистрацию кандидатов, следующие документы единовременно: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3" w:name="P1014"/>
      <w:bookmarkEnd w:id="123"/>
      <w:r w:rsidRPr="005125B6">
        <w:rPr>
          <w:rFonts w:ascii="Times New Roman" w:hAnsi="Times New Roman" w:cs="Times New Roman"/>
          <w:color w:val="000000" w:themeColor="text1"/>
        </w:rPr>
        <w:t>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4" w:name="P1015"/>
      <w:bookmarkEnd w:id="124"/>
      <w:r w:rsidRPr="005125B6">
        <w:rPr>
          <w:rFonts w:ascii="Times New Roman" w:hAnsi="Times New Roman" w:cs="Times New Roman"/>
          <w:color w:val="000000" w:themeColor="text1"/>
        </w:rP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документы, предусмотренные частями 2, 4 и 5 (при проведении выборов в органы государственной власти Приморского края - также частью 6)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1 и 2 части 9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1 и 2 части 9 настоящей статьи, в эту же избирательную комиссию могут не представлять.</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5" w:name="P1020"/>
      <w:bookmarkEnd w:id="125"/>
      <w:r w:rsidRPr="005125B6">
        <w:rPr>
          <w:rFonts w:ascii="Times New Roman" w:hAnsi="Times New Roman" w:cs="Times New Roman"/>
          <w:color w:val="000000" w:themeColor="text1"/>
        </w:rPr>
        <w:t>11. Уполномоченный представитель избирательного объединения не позднее чем за 45 дней до дня голосования представляет в избирательную комиссию, организующую выборы, следующие документы единовременно: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список кандидатов по форме, утверждаемой избирательной комиссией, организующей выборы.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w:t>
      </w:r>
      <w:r w:rsidRPr="005125B6">
        <w:rPr>
          <w:rFonts w:ascii="Times New Roman" w:hAnsi="Times New Roman" w:cs="Times New Roman"/>
          <w:color w:val="000000" w:themeColor="text1"/>
        </w:rPr>
        <w:lastRenderedPageBreak/>
        <w:t>а также печатью избирательного объединения (если избирательное объединение является юридическим лицом). В списке кандидатов указываются фамилия, имя и отчество каждого включенного в него кандидата, дата и место его рождения, место жительства,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кандидатов указываются сведения о судимости кандидата. 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то данные сведения также должны быть указаны в списке кандидатов при условии представления документа, подтверждающего эти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нотариально удостоверенную копию соглашения, предусмотренного пунктом 1(1) статьи 26 Федерального закона "О политических партиях", в случае включения в список кандидатов кандидатур, предложенных общественным объединением, не являющимся политической партией, или его структурным подразделением;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список уполномоченных представителей избирательного объединения, уполномоченных представителей избирательного объединения по финансовым вопросам с указанием сведений о них, перечисленных в части 7 статьи 37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политической партии;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документы, предусмотренные частями 2, 4 и 5 (при проведении выборов депутатов Законодательного Собрания Приморского края - также частью 6) статьи 40 настоящего Кодекса, - в отношении каждого кандидата, включенного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предложенных общественным объединением, не являющимся политической партией, или его структурным подразделением, в случае включения их в список кандидатов на основании соглашения, предусмотренного пунктом 1(1) статьи 26 Федерального закона "О политических партиях".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12. Кандидат может упоминаться в списке кандидатов только один раз.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Соответствующая избирательная комиссия обязана выдать кандидату, уполномоченному представителю избирательного объединения письменное подтверждение получения представленных в соответствии с настоящей статьей документов незамедлительно после их представления.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Избирательная комиссия, организующая выборы, заверяет список кандидатов, выдвинутый избирательным объединением, в течение трех дней со дня приема документов, предусмотренных частью 11 настоящей статьи,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копия соответствующего решения с изложением оснований отказа в заверении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Федеральным законом. Отсутствие документов кандидата, предусмотренных пунктами 2 и 3 (при проведении выборов депутатов Законодательного Собрания Приморского края - также пунктом 3(1) статьи 33 Федерального закона, частями 2 и 5 (при проведении выборов депутатов Законодательного Собрания Приморского края - также частью 6) статьи 40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При проведении выборов депутатов Законодательного Собрания Приморского края Избирательная комиссия Приморского края размещает сведения о заверенных списках кандидатов и информацию об изменениях в них в информационно-телекоммуникационной сети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43. Поддержка выдвижения кандидата на должность Губернатора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26" w:name="P1038"/>
      <w:bookmarkEnd w:id="126"/>
      <w:r w:rsidRPr="005125B6">
        <w:rPr>
          <w:rFonts w:ascii="Times New Roman" w:hAnsi="Times New Roman" w:cs="Times New Roman"/>
          <w:color w:val="000000" w:themeColor="text1"/>
        </w:rPr>
        <w:t>1. В поддержку выдвижения кандидата на должность Губернатора Приморского края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Приморского края. Число указанных подписей должно составлять 7 процентов от общего числа депутатов, предусмотренного уставами муниципальных образований на день принятия решения о назначении выборов Губернатора Приморского края, и числа избранных на муниципальных выборах и действующих на день принятия решения глав муниципальных образований, находящихся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числе лиц, поставивших свои подписи в поддержку выдвижения кандидата на должность Губернатора Приморского края,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Приморского края. Число подписей таких депутатов и (или) глав муниципальных образований должно составлять 5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Приморского края, и числа избранных на муниципальных выборах и действующих на день принятия указанного решения глав муниципальных районов и городских округов Приморского края.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7" w:name="P1041"/>
      <w:bookmarkEnd w:id="127"/>
      <w:r w:rsidRPr="005125B6">
        <w:rPr>
          <w:rFonts w:ascii="Times New Roman" w:hAnsi="Times New Roman" w:cs="Times New Roman"/>
          <w:color w:val="000000" w:themeColor="text1"/>
        </w:rPr>
        <w:t xml:space="preserve">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w:t>
      </w:r>
      <w:r w:rsidRPr="005125B6">
        <w:rPr>
          <w:rFonts w:ascii="Times New Roman" w:hAnsi="Times New Roman" w:cs="Times New Roman"/>
          <w:color w:val="000000" w:themeColor="text1"/>
        </w:rPr>
        <w:lastRenderedPageBreak/>
        <w:t>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8" w:name="P1042"/>
      <w:bookmarkEnd w:id="128"/>
      <w:r w:rsidRPr="005125B6">
        <w:rPr>
          <w:rFonts w:ascii="Times New Roman" w:hAnsi="Times New Roman" w:cs="Times New Roman"/>
          <w:color w:val="000000" w:themeColor="text1"/>
        </w:rPr>
        <w:t>4. Если на день принятия решения о назначении выборов Губернатора Приморского края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 на должность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9" w:name="P1043"/>
      <w:bookmarkEnd w:id="129"/>
      <w:r w:rsidRPr="005125B6">
        <w:rPr>
          <w:rFonts w:ascii="Times New Roman" w:hAnsi="Times New Roman" w:cs="Times New Roman"/>
          <w:color w:val="000000" w:themeColor="text1"/>
        </w:rPr>
        <w:t>5. Кандидат на должность Губернатора Приморского края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Число лиц, которое (в абсолютном выражении) необходимо для поддержки выдвижения кандидата на должность Губернатора Приморского края в соответствии с частями 1 - 4 настоящей статьи, а также число муниципальных образований (в абсолютном выражении), указанное в части 5 настоящей статьи, публикуется (обнародуется) органом, назначившим выборы, одновременно с опубликованием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Приморского края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выдвижения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0" w:name="P1048"/>
      <w:bookmarkEnd w:id="130"/>
      <w:r w:rsidRPr="005125B6">
        <w:rPr>
          <w:rFonts w:ascii="Times New Roman" w:hAnsi="Times New Roman" w:cs="Times New Roman"/>
          <w:color w:val="000000" w:themeColor="text1"/>
        </w:rPr>
        <w:t>9. Листы поддержки кандидата изготавливаются по форме согласно приложению 3 к настоящему Кодексу.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самовыдвижении кандидата или выдвижении кандидата избирательным объединением с указанием его наименования;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13.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о засвидетельствовании подлинности подписи может использоваться лицевая и оборотная сторона листа поддержки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Приморского края, содержащий следующие сведения: фамилия, имя, отчество лица, поставившего подпись в листе поддержки кандидата, наименование представительного органа муниципального образования, депутатом или главой которого является это лицо, и статус его в этом органе. Указанный список подписывается кандидатом на должность Губернатора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44. Поддержка выдвижения кандидатов, списков кандидатов на выборах депутатов Законодательного Собрания Приморского края, представительных органов муниципальных образований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необходимым условием регистрации кандидата, списка кандидатов на выборах депутатов Законодательного Собрания Приморского края,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Приморского края выдвижение политической партией, на которую не распространяется действие пункта 3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Приморского края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на выборах депутатов Законодательного Собрания Приморского края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список кандидатов, выдвинутый политической партией, по результатам последних выборов в представительные органы муниципальных образований Приморского края был допущен к </w:t>
      </w:r>
      <w:r w:rsidRPr="005125B6">
        <w:rPr>
          <w:rFonts w:ascii="Times New Roman" w:hAnsi="Times New Roman" w:cs="Times New Roman"/>
          <w:color w:val="000000" w:themeColor="text1"/>
        </w:rPr>
        <w:lastRenderedPageBreak/>
        <w:t>распределению депутатских мандатов хотя бы в одном из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последних выборах в представительные органы муниципальных образований Приморского края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на выборах депутатов Законодательного Собрания Приморского края, депутатов представительного органа муниципального образования в поддержку выдвижения политической партией, на которую не распространяется действие пунктов 3 - 7 статьи 35(1)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37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список политических партий, на которые распространяется действие пункта 3 статьи 35(1) Федерального закона,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списки политических партий, на которые распространяется действие пунктов 4 - 7 статьи 35(1) Федерального закона, составляются Избирательной комиссией Приморского края,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Приморского края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Приморском крае.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45. Сбор подписей в поддержку выдвижения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В поддержку выдвижения кандидатов, списков кандидатов могут собираться подписи избирателей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w:t>
      </w:r>
      <w:r w:rsidRPr="005125B6">
        <w:rPr>
          <w:rFonts w:ascii="Times New Roman" w:hAnsi="Times New Roman" w:cs="Times New Roman"/>
          <w:color w:val="000000" w:themeColor="text1"/>
        </w:rPr>
        <w:lastRenderedPageBreak/>
        <w:t>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Количество подписей избирателей, которое необходимо для регистрации кандидата, выдвинутого в порядке самовыдвижения на должность Губернатора Приморского края,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1(1) введена Законом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1" w:name="P1075"/>
      <w:bookmarkEnd w:id="131"/>
      <w:r w:rsidRPr="005125B6">
        <w:rPr>
          <w:rFonts w:ascii="Times New Roman" w:hAnsi="Times New Roman" w:cs="Times New Roman"/>
          <w:color w:val="000000" w:themeColor="text1"/>
        </w:rPr>
        <w:t>2. На выборах депутатов Законодательного Собрания Приморского края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2" w:name="P1077"/>
      <w:bookmarkEnd w:id="132"/>
      <w:r w:rsidRPr="005125B6">
        <w:rPr>
          <w:rFonts w:ascii="Times New Roman" w:hAnsi="Times New Roman" w:cs="Times New Roman"/>
          <w:color w:val="000000" w:themeColor="text1"/>
        </w:rPr>
        <w:t>4. При проведении выборов в представительные органы поселений со средней нормой представительства избирателей не более 1 тысячи сбор подписей избирателей в поддержку выдвижения кандидатов не осуществляется. Регистрация кандидатов осуществляется в заявительном порядке в соответствии с частью 1 статьи 46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3" w:name="P1079"/>
      <w:bookmarkEnd w:id="133"/>
      <w:r w:rsidRPr="005125B6">
        <w:rPr>
          <w:rFonts w:ascii="Times New Roman" w:hAnsi="Times New Roman" w:cs="Times New Roman"/>
          <w:color w:val="000000" w:themeColor="text1"/>
        </w:rPr>
        <w:t>5. Подписные листы должны изготавливаться за счет средств соответствующего избирательного фонда. На выборах депутатов Законодательного Собрания Приморского края, Губернатора Приморского края подписи избирателей могут собираться со дня оплаты изготовления подписных листов. На выборах в органы местного самоуправления подписи избирателей могут собираться со дня, следующего за днем уведомления комиссии о выдвижении кандидата, заверения списка кандидатов.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4" w:name="P1081"/>
      <w:bookmarkEnd w:id="134"/>
      <w:r w:rsidRPr="005125B6">
        <w:rPr>
          <w:rFonts w:ascii="Times New Roman" w:hAnsi="Times New Roman" w:cs="Times New Roman"/>
          <w:color w:val="000000" w:themeColor="text1"/>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В соответствии с Федеральным законом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Подписные листы для сбора подписей избирателей в поддержку выдвижения списков кандидатов, выдвижения кандидатов в депутаты Законодательного Собрания Приморского края изготавливаются и оформляются по формам согласно приложениям 4(1) и 5 к Федеральному закону, в поддержку самовыдвижения кандидатов на должность Губернатора Приморского края - согласно приложению 10 к Федеральному закону, в поддержку выдвижения кандидатов на должность главы </w:t>
      </w:r>
      <w:r w:rsidRPr="005125B6">
        <w:rPr>
          <w:rFonts w:ascii="Times New Roman" w:hAnsi="Times New Roman" w:cs="Times New Roman"/>
          <w:color w:val="000000" w:themeColor="text1"/>
        </w:rPr>
        <w:lastRenderedPageBreak/>
        <w:t>муниципального образования - согласно приложению 6 к Федеральному закону, в поддержку выдвижения списков кандидатов, выдвижения кандидатов в депутаты представительного органа муниципального образования - согласно приложениям 7(1) и 8 к Федеральному закону.</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8 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5" w:name="P1085"/>
      <w:bookmarkEnd w:id="135"/>
      <w:r w:rsidRPr="005125B6">
        <w:rPr>
          <w:rFonts w:ascii="Times New Roman" w:hAnsi="Times New Roman" w:cs="Times New Roman"/>
          <w:color w:val="000000" w:themeColor="text1"/>
        </w:rPr>
        <w:t>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частью 2 статьи 40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При проведении выборов депутатов Законодательного Собрания Приморского края в подписном листе указывается номер специального избирательного счета, с которого произведена оплата изготовления подписных листов.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11 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14.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5125B6">
        <w:rPr>
          <w:rFonts w:ascii="Times New Roman" w:hAnsi="Times New Roman" w:cs="Times New Roman"/>
          <w:color w:val="000000" w:themeColor="text1"/>
        </w:rPr>
        <w:t>заверительные</w:t>
      </w:r>
      <w:proofErr w:type="spellEnd"/>
      <w:r w:rsidRPr="005125B6">
        <w:rPr>
          <w:rFonts w:ascii="Times New Roman" w:hAnsi="Times New Roman" w:cs="Times New Roman"/>
          <w:color w:val="000000" w:themeColor="text1"/>
        </w:rPr>
        <w:t xml:space="preserve"> записи вносятся на оборотной стороне подписного листа непосредственно после последней подписи избирателя.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Подписные листы представляются в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46. Представление документов для регистрации кандидатов, списков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36" w:name="P1099"/>
      <w:bookmarkEnd w:id="136"/>
      <w:r w:rsidRPr="005125B6">
        <w:rPr>
          <w:rFonts w:ascii="Times New Roman" w:hAnsi="Times New Roman" w:cs="Times New Roman"/>
          <w:color w:val="000000" w:themeColor="text1"/>
        </w:rPr>
        <w:t>1. Для регистрации кандидата, выдвинутого по одномандатному (многомандатному), единому избирательному округу, кандидат не ранее чем за 50 дней и не позднее чем за 40 дней до дня голосования до 18 часов по местному времени представляет в избирательную комиссию, осуществляющую регистрацию кандидата, следующие документы: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протокол об итогах сбора подписей избирателей на бумажном носителе (если в поддержку выдвижения кандидата осуществлялся сбор подписей).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если в соответствии с частью 4 статьи 45, частью 3 статьи 49 настоящего Кодекса сбор подписей не производится, кандидат представляет заявление о его регистрации на основании документов, представленных при его выдвижении.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7" w:name="P1104"/>
      <w:bookmarkEnd w:id="137"/>
      <w:r w:rsidRPr="005125B6">
        <w:rPr>
          <w:rFonts w:ascii="Times New Roman" w:hAnsi="Times New Roman" w:cs="Times New Roman"/>
          <w:color w:val="000000" w:themeColor="text1"/>
        </w:rPr>
        <w:t>2. Для регистрации кандидата, выдвинутого на должность Губернатора Приморского края, кандидат не ранее чем за 50 дней и не позднее чем за 40 дней до дня голосования до 18 часов по местному времени представляет в Избирательную комиссию Приморского края следующие документы: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список лиц, которые поставили свои подписи в листах поддержки кандидата, на бумажном носителе и в машиночитаемом виде;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первый финансовый отчет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подписные листы с подписями избирателей в поддержку выдвижения кандидата (если в поддержку выдвижения кандидата производился сбор подписей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4 введен Законом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протокол об итогах сбора подписей избирателей на бумажном носителе (если в поддержку выдвижения кандидата производился сбор подписей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5 введен Законом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8" w:name="P1112"/>
      <w:bookmarkEnd w:id="138"/>
      <w:r w:rsidRPr="005125B6">
        <w:rPr>
          <w:rFonts w:ascii="Times New Roman" w:hAnsi="Times New Roman" w:cs="Times New Roman"/>
          <w:color w:val="000000" w:themeColor="text1"/>
        </w:rPr>
        <w:t xml:space="preserve">3. Листы поддержки кандидата на должность Губернатора Приморского края представляются </w:t>
      </w:r>
      <w:r w:rsidRPr="005125B6">
        <w:rPr>
          <w:rFonts w:ascii="Times New Roman" w:hAnsi="Times New Roman" w:cs="Times New Roman"/>
          <w:color w:val="000000" w:themeColor="text1"/>
        </w:rPr>
        <w:lastRenderedPageBreak/>
        <w:t>кандидатом в Избирательную комиссию Приморского края в сброшюрованном и пронумерованном виде единовременно вместе с иными документами, необходимыми для регистрации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9" w:name="P1113"/>
      <w:bookmarkEnd w:id="139"/>
      <w:r w:rsidRPr="005125B6">
        <w:rPr>
          <w:rFonts w:ascii="Times New Roman" w:hAnsi="Times New Roman" w:cs="Times New Roman"/>
          <w:color w:val="000000" w:themeColor="text1"/>
        </w:rPr>
        <w:t>4. При проведении выборов Губернатора Приморского края одновременно с иными документами, необходимыми для регистрации кандидата, кандидат представляет в Избирательную комиссию Приморского края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Администрации Приморского края (далее - кандидатура для наделения полномочиями члена Совета Федерации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0" w:name="P1114"/>
      <w:bookmarkEnd w:id="140"/>
      <w:r w:rsidRPr="005125B6">
        <w:rPr>
          <w:rFonts w:ascii="Times New Roman" w:hAnsi="Times New Roman" w:cs="Times New Roman"/>
          <w:color w:val="000000" w:themeColor="text1"/>
        </w:rPr>
        <w:t>1) фамилия, имя, отчество;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дата рождения;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наименование субъекта Российской Федерации, района, города, иного населенного пункта, где находится место жительства данного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1" w:name="P1117"/>
      <w:bookmarkEnd w:id="141"/>
      <w:r w:rsidRPr="005125B6">
        <w:rPr>
          <w:rFonts w:ascii="Times New Roman" w:hAnsi="Times New Roman" w:cs="Times New Roman"/>
          <w:color w:val="000000" w:themeColor="text1"/>
        </w:rPr>
        <w:t>4) основное место работы или службы, занимаемая должность (в случае отсутствия основного места работы или службы - род занятий).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Одна и та же кандидатура для наделения полномочиями члена Совета Федерации Федерального Собрания Российской Федерации может быть представлена только одним кандидатом на должность Губернатора Приморского края.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Федерального Собрания Российской Федерации, если представленная им кандидатура оказалась ранее представлена иным кандидатом.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2" w:name="P1119"/>
      <w:bookmarkEnd w:id="142"/>
      <w:r w:rsidRPr="005125B6">
        <w:rPr>
          <w:rFonts w:ascii="Times New Roman" w:hAnsi="Times New Roman" w:cs="Times New Roman"/>
          <w:color w:val="000000" w:themeColor="text1"/>
        </w:rPr>
        <w:t>6. Кандидат на должность Губернатора Приморского края одновременно со сведениями, указанными в части 4 настоящей статьи, представляет в Избирательную комиссию Приморского края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Федерального Собрания Российской Федерации с обязательством в случае наделения полномочиями члена Совета Федерации Федерального Собрания Российской Федерации прекратить деятельность, несовместимую со статусом члена Совета Федерации Федерального Собрания Российской Федерации. Указанное заявление отзыву не подлежит. В заявлении указываются следующие сведения о данном лице: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фамилия, имя, отчество;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дата и место рождения;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w:t>
      </w:r>
      <w:proofErr w:type="gramStart"/>
      <w:r w:rsidRPr="005125B6">
        <w:rPr>
          <w:rFonts w:ascii="Times New Roman" w:hAnsi="Times New Roman" w:cs="Times New Roman"/>
          <w:color w:val="000000" w:themeColor="text1"/>
        </w:rPr>
        <w:t>адрес места жительства</w:t>
      </w:r>
      <w:proofErr w:type="gramEnd"/>
      <w:r w:rsidRPr="005125B6">
        <w:rPr>
          <w:rFonts w:ascii="Times New Roman" w:hAnsi="Times New Roman" w:cs="Times New Roman"/>
          <w:color w:val="000000" w:themeColor="text1"/>
        </w:rPr>
        <w:t>;</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гражданство;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основное место работы или службы, занимаемая должность (в случае отсутствия основного места работы или службы - род занятий);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7) сведения, подтверждающие, что данное лицо отвечает предусмотренным частью 1 статьи 2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w:t>
      </w:r>
      <w:r w:rsidRPr="005125B6">
        <w:rPr>
          <w:rFonts w:ascii="Times New Roman" w:hAnsi="Times New Roman" w:cs="Times New Roman"/>
          <w:color w:val="000000" w:themeColor="text1"/>
        </w:rPr>
        <w:lastRenderedPageBreak/>
        <w:t>территории субъекта Российской Федерации либо требованиям, содержащимся в части 3 указанной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информация об отсутствии ограничений, препятствующих в соответствии с федеральным законом наделению полномочиями члена Совета Федерации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3" w:name="P1128"/>
      <w:bookmarkEnd w:id="143"/>
      <w:r w:rsidRPr="005125B6">
        <w:rPr>
          <w:rFonts w:ascii="Times New Roman" w:hAnsi="Times New Roman" w:cs="Times New Roman"/>
          <w:color w:val="000000" w:themeColor="text1"/>
        </w:rPr>
        <w:t>7. Кандидатом на должность Губернатора Приморского края вместе с заявлением, указанным в части 6 настоящей статьи, в Избирательную комиссию Приморского края должны быть представлены копии документов, подтверждающих сведения, указанные в части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При проведении выборов в органы государственной власти Приморского края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(в том числе выдвинутый в составе списка)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Для регистрации списка кандидатов уполномоченный представитель избирательного объединения не ранее чем за 50 дней и не позднее чем за 40 дней до дня голосования до 18 часов по местному времени представляет в избирательную комиссию, организующую выборы, следующие документы: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протокол об итогах сбора подписей избирателей на бумажном носителе (если в поддержку выдвижения списка кандидатов осуществлялся сбор подписей).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если в соответствии с частью 3 статьи 49 настоящего Кодекса сбор подписей не производится, уполномоченный представитель избирательного объединения вправе представить в избирательную комиссию, организующую выборы, заявление о регистрации списка кандидатов на основании документов, представленных при выдвижении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Документы, необходимые в соответствии с настоящим Кодексом для регистрации кандидатов, списков кандидатов, представляются в следующие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в Избирательную комиссию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выборах депутатов Законодательного Собрания Приморского края, на выборах депутатов представительных органов муниципальных образований по одномандатным (многомандатным) избирательным округам - в соответствующую окружную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выборах депутатов представительного органа муниципального образования на основе пропорциональной избирательной системы, на выборах главы муниципального образования - в избирательную комиссию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11. При приеме документов для регистрации кандидатов на выборах депутатов Законодательного Собрания Приморского края, Губернатора Приморского края, в органы местного самоуправления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w:t>
      </w:r>
      <w:r w:rsidRPr="005125B6">
        <w:rPr>
          <w:rFonts w:ascii="Times New Roman" w:hAnsi="Times New Roman" w:cs="Times New Roman"/>
          <w:color w:val="000000" w:themeColor="text1"/>
        </w:rPr>
        <w:lastRenderedPageBreak/>
        <w:t>кандидату или уполномоченному представителю избирательного объединения подтверждение в письменной форме о приеме представленных документов, в котором указываются количество принятых подписных листов и заявленное количество подписей избирателей, а также дата и время приема.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При приеме документов для регистрации кандидата на должность Губернатора Приморского края Избирательная комиссия Приморского края выдает кандидату подтверждение в письменной форме о приеме представленных документов, в котором указываются количество принятых подписных листов, листов поддержки кандидата, а также дата и время приема.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4" w:name="P1143"/>
      <w:bookmarkEnd w:id="144"/>
      <w:r w:rsidRPr="005125B6">
        <w:rPr>
          <w:rFonts w:ascii="Times New Roman" w:hAnsi="Times New Roman" w:cs="Times New Roman"/>
          <w:color w:val="000000" w:themeColor="text1"/>
        </w:rPr>
        <w:t>13.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В соответствии с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На выборах Губернатора Приморского края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Приморского края, может превышать число подписей, необходимое для регистрации кандидата, но не более чем на 5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На выборах Губернатора Приморского края Избирательная комиссия Приморского края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45" w:name="P1148"/>
      <w:bookmarkEnd w:id="145"/>
      <w:r w:rsidRPr="005125B6">
        <w:rPr>
          <w:rFonts w:ascii="Times New Roman" w:hAnsi="Times New Roman" w:cs="Times New Roman"/>
          <w:color w:val="000000" w:themeColor="text1"/>
        </w:rPr>
        <w:t>Статья 47.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Соответствующая избирательная комиссия проверяет соответствие порядка выдвижения кандидатов, списка кандидатов требованиям Федерального закона, настоящего Кодекса.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то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Проверке подлежат все подписи, содержащиеся в подписных листах.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Проверке и учету не подлежат подписи избирателей, находящиеся в подписных листах, но </w:t>
      </w:r>
      <w:r w:rsidRPr="005125B6">
        <w:rPr>
          <w:rFonts w:ascii="Times New Roman" w:hAnsi="Times New Roman" w:cs="Times New Roman"/>
          <w:color w:val="000000" w:themeColor="text1"/>
        </w:rPr>
        <w:lastRenderedPageBreak/>
        <w:t>исключенные (вычеркнутые) лицами, заверяющими подписные листы, если это ими специально оговорено в подписном листе или в протоколе об итогах сбора подписей до представления подписей в избирательную комиссию, а также последние по счету подписи избирателей в случае, если общее количество представленных подписей превышает предел, установленный частью 13 статьи 46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6" w:name="P1154"/>
      <w:bookmarkEnd w:id="146"/>
      <w:r w:rsidRPr="005125B6">
        <w:rPr>
          <w:rFonts w:ascii="Times New Roman" w:hAnsi="Times New Roman" w:cs="Times New Roman"/>
          <w:color w:val="000000" w:themeColor="text1"/>
        </w:rPr>
        <w:t>5. Избирательная комиссия для проведения проверки соблюдения порядка выдвижения кандидата, списка кандидатов порядка сбора подписей избирателей и оформления подписных листов, достоверности содержащихся в подписных листах сведений может своим решением создавать рабочие группы из числа членов избирательной комиссии, работников ее аппарата, а также членов нижестоящих избирательных комиссий и привлеченных специалистов. В соответствии с Федеральным законом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установления достоверности содержащихся в подписных листах сведений об избирателях на выборах депутатов Законодательного Собрания Приморского края, Губернатора Приморского края,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Приморского края может использоваться ГАС "Выборы", включая регистр избирателей, участников референдума.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в случае,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"з", "и", "о" пункта 6(4) статьи 38 Федерального закона, пунктами 8, 9 и 13 части 11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недействительными признаются: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подписи лиц, не обладающих активным избирательным правом;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подписи избирателей без указания каких-либо из сведений, требуемых в соответствии с Федеральным законом, настоящим Кодексом, и (или) без указания даты собственноручного внесения избирателем своей подписи в подписной лист;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подписи избирателей, сведения о которых внесены в подписной лист нерукописным способом или карандашом;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5125B6">
        <w:rPr>
          <w:rFonts w:ascii="Times New Roman" w:hAnsi="Times New Roman" w:cs="Times New Roman"/>
          <w:color w:val="000000" w:themeColor="text1"/>
        </w:rPr>
        <w:t>несобственноручно</w:t>
      </w:r>
      <w:proofErr w:type="spellEnd"/>
      <w:r w:rsidRPr="005125B6">
        <w:rPr>
          <w:rFonts w:ascii="Times New Roman" w:hAnsi="Times New Roman" w:cs="Times New Roman"/>
          <w:color w:val="000000" w:themeColor="text1"/>
        </w:rPr>
        <w:t>, - на основании заключения эксперта, привлеченного к проверке в соответствии с пунктом 3 статьи 38 Федерального закона,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7" w:name="P1170"/>
      <w:bookmarkEnd w:id="147"/>
      <w:r w:rsidRPr="005125B6">
        <w:rPr>
          <w:rFonts w:ascii="Times New Roman" w:hAnsi="Times New Roman" w:cs="Times New Roman"/>
          <w:color w:val="000000" w:themeColor="text1"/>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8" w:name="P1171"/>
      <w:bookmarkEnd w:id="148"/>
      <w:r w:rsidRPr="005125B6">
        <w:rPr>
          <w:rFonts w:ascii="Times New Roman" w:hAnsi="Times New Roman" w:cs="Times New Roman"/>
          <w:color w:val="000000" w:themeColor="text1"/>
        </w:rPr>
        <w:t>9) все подписи избирателей в подписном листе, форма которого не соответствует требованиям, установленным приложениями 4(1), 5, 6, 7(1), 8, 9, 10 к Федеральному закону, и (или) в который не внесены сведения, предусмотренные пунктами 9 и 10 статьи 37 Федерального закона, частью 9 статьи 45 настоящего Кодекса, и (или) который изготовлен с несоблюдением требований, предусмотренных пунктом 5 статьи 37 Федерального закона, частью 5 статьи 45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подписи избирателей, собранные с нарушением требований, предусмотренных пунктом 6 статьи 37 Федерального закона, частью 6 статьи 45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11) подписи избирателей, если сведения о них внесены в подписной лист не самими </w:t>
      </w:r>
      <w:r w:rsidRPr="005125B6">
        <w:rPr>
          <w:rFonts w:ascii="Times New Roman" w:hAnsi="Times New Roman" w:cs="Times New Roman"/>
          <w:color w:val="000000" w:themeColor="text1"/>
        </w:rPr>
        <w:lastRenderedPageBreak/>
        <w:t>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Федерального закона,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9" w:name="P1175"/>
      <w:bookmarkEnd w:id="149"/>
      <w:r w:rsidRPr="005125B6">
        <w:rPr>
          <w:rFonts w:ascii="Times New Roman" w:hAnsi="Times New Roman" w:cs="Times New Roman"/>
          <w:color w:val="000000" w:themeColor="text1"/>
        </w:rPr>
        <w:t xml:space="preserve">13) все подписи избирателей в подписном листе, если </w:t>
      </w:r>
      <w:proofErr w:type="spellStart"/>
      <w:r w:rsidRPr="005125B6">
        <w:rPr>
          <w:rFonts w:ascii="Times New Roman" w:hAnsi="Times New Roman" w:cs="Times New Roman"/>
          <w:color w:val="000000" w:themeColor="text1"/>
        </w:rPr>
        <w:t>заверительная</w:t>
      </w:r>
      <w:proofErr w:type="spellEnd"/>
      <w:r w:rsidRPr="005125B6">
        <w:rPr>
          <w:rFonts w:ascii="Times New Roman" w:hAnsi="Times New Roman" w:cs="Times New Roman"/>
          <w:color w:val="000000" w:themeColor="text1"/>
        </w:rPr>
        <w:t xml:space="preserve"> запись лица, осуществлявшего сбор подписей избирателей, внесена позднее внесения </w:t>
      </w:r>
      <w:proofErr w:type="spellStart"/>
      <w:r w:rsidRPr="005125B6">
        <w:rPr>
          <w:rFonts w:ascii="Times New Roman" w:hAnsi="Times New Roman" w:cs="Times New Roman"/>
          <w:color w:val="000000" w:themeColor="text1"/>
        </w:rPr>
        <w:t>заверительной</w:t>
      </w:r>
      <w:proofErr w:type="spellEnd"/>
      <w:r w:rsidRPr="005125B6">
        <w:rPr>
          <w:rFonts w:ascii="Times New Roman" w:hAnsi="Times New Roman" w:cs="Times New Roman"/>
          <w:color w:val="000000" w:themeColor="text1"/>
        </w:rPr>
        <w:t xml:space="preserve"> записи кандидата, уполномоченного представителя избирательного объединения, выдвинувшего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При обнаружении в подписном листе заполненной строки (заполненных строк), не соответствующей (не соответствующих) требованиям Федерального закона, настоящего Кодекса, не учитывается только подпись в данной строке (данных строках), за исключением случаев, предусмотренных подпунктами "з", "и", "о" пункта 6(4) статьи 38 Федерального закона, пунктами 8, 9 и 13 части 11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подпунктом "д" пункта 24 или подпунктом "г" пункта 25 статьи 38 Федерального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2(2) и 3 (при проведении выборов депутатов Законодательного Собрания Приморского края - также документы, представленные в соответствии с пунктом 3(1)) статьи 33 Федерального закона, частями 2, 4 и 5 (при проведении выборов депутатов Законодательного Собрания Приморского края - также документы, представленные в соответствии с частью 6 статьи 40 настоящего Кодекса, а также в иные документы (за исключением подписных листов с подписями избирателей), представленные в </w:t>
      </w:r>
      <w:r w:rsidRPr="005125B6">
        <w:rPr>
          <w:rFonts w:ascii="Times New Roman" w:hAnsi="Times New Roman" w:cs="Times New Roman"/>
          <w:color w:val="000000" w:themeColor="text1"/>
        </w:rPr>
        <w:lastRenderedPageBreak/>
        <w:t>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48. Проверка избирательной комиссией Приморского края достоверности данных, содержащихся в листах поддержки кандидата, и сведений, представленных кандидатами на выборах Губернатора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Избирательная комиссия Приморского края проверяет соблюдение предусмотренного Федеральным законом, настоящим Кодексом порядка выдвижения каждого кандидата. Избирательная комиссия Приморского края обязана в соответствии с Федеральным законом, настоящим Кодексом проверить достоверность биографических и иных сведений, представленных кандидатом. Проверка Избирательной комиссией Приморского края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осуществляется в порядке, установленном статьей 47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Приморского края обращается с представлением о проверке достоверности сведений о кандидатах, представляемых в соответствии с настоящим Кодексом, в соответствующие органы, которые обязаны в течение 10 дней, а в отношении сведений о размере и об источниках доходов и имуществе кандидата, его супруга и несовершеннолетних детей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доводит до сведения избирателей сведения о кандидатах, представленные при их выдвижении, в установленном ею объеме.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направляет в средства массовой информации сведения о выявленных фактах недостоверности представленных кандидатами сведений.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Для проверки соблюдения порядка выдвижения кандидата, достоверности подписей, проставленных в листах поддержки кандидата, Избирательная комиссия Приморского края может создавать своим решением рабочие группы из числа членов Избирательной комиссии Приморского края, работников ее аппарата, а также членов нижестоящих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Приморского края проверяет достоверность подписей, проставленных в листах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0" w:name="P1190"/>
      <w:bookmarkEnd w:id="150"/>
      <w:r w:rsidRPr="005125B6">
        <w:rPr>
          <w:rFonts w:ascii="Times New Roman" w:hAnsi="Times New Roman" w:cs="Times New Roman"/>
          <w:color w:val="000000" w:themeColor="text1"/>
        </w:rP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Приморского края вправе провести опрос лица, достоверность подписи которого вызвала сомнение.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Письменное заявление этого лица, представленное в Избирательную комиссию Приморского края до окончания срока проверки, является основанием для признания его подписи в листе </w:t>
      </w:r>
      <w:r w:rsidRPr="005125B6">
        <w:rPr>
          <w:rFonts w:ascii="Times New Roman" w:hAnsi="Times New Roman" w:cs="Times New Roman"/>
          <w:color w:val="000000" w:themeColor="text1"/>
        </w:rPr>
        <w:lastRenderedPageBreak/>
        <w:t>поддержки кандидата достоверной.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Подпись, проставленная в листе поддержки кандидата, признается недостоверной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требований части 3 статьи 43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если она собрана с нарушением части 9 статьи 43 настоящего Кодекса и этот недостаток не восполнен в порядке, предусмотренном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подпись поставлена до выдвижения кандидата либо позднее удостоверительной надписи нотариуса о засвидетельствовании подлинности подписи;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предусмотренном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если сведения о кандидате,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предусмотренном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По окончании проверки листов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10. При выявлении неполноты сведений о кандидате, отсутствия каких-либо документов, представление которых в Избирательную комиссию Приморского края для уведомления о выдвижении кандидата и его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Избирательная комиссия Приморского края не позднее чем за три дня до дня заседания Избирательной комиссии Приморского края, на котором должен рассматриваться вопрос о регистрации кандидата, извещает об этом кандидата. Не позднее чем за один день до дня заседания Избирательной комиссии Приморского края,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пунктами 2, 3, 3(1) статьи 33 Федерального закона, а также в иные документы (за исключением подписных листов с подписями избирателей), представленные в Избирательную комиссию Приморского края для уведомления о выдвижении кандидата и его регистрации, в целях приведения указанных документов в соответствие с требованиями Федерального закона, настоящего Кодекса, в том числе к их оформлению. Кандидат, избирательное объединение, выдвинувшее кандидата, вправе заменить представленный документ только в случае, если он оформлен с нарушением требований Федерального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избирательное объединение, выдвинувшее кандидата, вправе представить ее не позднее </w:t>
      </w:r>
      <w:r w:rsidRPr="005125B6">
        <w:rPr>
          <w:rFonts w:ascii="Times New Roman" w:hAnsi="Times New Roman" w:cs="Times New Roman"/>
          <w:color w:val="000000" w:themeColor="text1"/>
        </w:rPr>
        <w:lastRenderedPageBreak/>
        <w:t>чем за один день до дня заседания Избирательной комиссии Приморского края, на котором должен рассматриваться вопрос о регистрации кандидата.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10 в ред. Закона Приморского края от 29.04.2019 N 480-КЗ)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49. Регистрация кандидатов, списков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Соответствующая избирательная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Приморского края - также соблюдение требований федерального закона к представлению сведений о кандидатурах для наделения полномочиями члена Совета Федерации Федерального Собрания Российской Федерации и принять решение о регистрации кандидата, списка кандидатов либо об отказе в регистрации.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решении о регистрации кандидата, списка кандидатов указывается дата регистрации.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Решение о регистрации кандидата, списка кандидатов принимается соответствующей комиссией на основании документов, представленных для их выдвижения, регистрации, а также документов, представленных на основании пункта 1(1) статьи 38 Федерального закона. Документы, представленные в нарушение установленных Федеральным законом и настоящим Кодексом сроков или порядка их представления и (или) не отраженные в соответствующих справках (подтверждениях), при решении комиссией вопроса о регистрации кандидата, списка кандидатов не учитываются.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1" w:name="P1208"/>
      <w:bookmarkEnd w:id="151"/>
      <w:r w:rsidRPr="005125B6">
        <w:rPr>
          <w:rFonts w:ascii="Times New Roman" w:hAnsi="Times New Roman" w:cs="Times New Roman"/>
          <w:color w:val="000000" w:themeColor="text1"/>
        </w:rPr>
        <w:t>3. В соответствии с Федеральным законом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на которую распространяется действие пунктов 2 - 7 статьи 35(1) или пункта 16 статьи 38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2" w:name="P1209"/>
      <w:bookmarkEnd w:id="152"/>
      <w:r w:rsidRPr="005125B6">
        <w:rPr>
          <w:rFonts w:ascii="Times New Roman" w:hAnsi="Times New Roman" w:cs="Times New Roman"/>
          <w:color w:val="000000" w:themeColor="text1"/>
        </w:rPr>
        <w:t>4. В соответствии с Федеральным законом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нарушения правил регистрации кандидата, установленных частью 4 настоящей статьи, действительной считается регистрация кандидата, решение о которой принято раньше.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3" w:name="P1212"/>
      <w:bookmarkEnd w:id="153"/>
      <w:r w:rsidRPr="005125B6">
        <w:rPr>
          <w:rFonts w:ascii="Times New Roman" w:hAnsi="Times New Roman" w:cs="Times New Roman"/>
          <w:color w:val="000000" w:themeColor="text1"/>
        </w:rPr>
        <w:t>7. В соответствии с Федеральным законом основаниями отказа в регистрации кандидата являются: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4" w:name="P1213"/>
      <w:bookmarkEnd w:id="154"/>
      <w:r w:rsidRPr="005125B6">
        <w:rPr>
          <w:rFonts w:ascii="Times New Roman" w:hAnsi="Times New Roman" w:cs="Times New Roman"/>
          <w:color w:val="000000" w:themeColor="text1"/>
        </w:rPr>
        <w:lastRenderedPageBreak/>
        <w:t>1) отсутствие у кандидата пассивного избирательного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 проведении выборов Губернатора Приморского края - непредставление сведений о представленных кандидатом кандидатурах для наделения полномочиями члена Совета Федерации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5" w:name="P1216"/>
      <w:bookmarkEnd w:id="155"/>
      <w:r w:rsidRPr="005125B6">
        <w:rPr>
          <w:rFonts w:ascii="Times New Roman" w:hAnsi="Times New Roman" w:cs="Times New Roman"/>
          <w:color w:val="000000" w:themeColor="text1"/>
        </w:rPr>
        <w:t>4)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Федерального закона, части 4 статьи 42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Кодексом, иным законом для уведомления о выдвижении и (или) регистрации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 иного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 также сведений, предусмотренных пунктом 3(1) статьи 33 Федерального закона, частью 6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недостаточное количество достоверных подписей избирателей, представленных для регистрации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6" w:name="P1223"/>
      <w:bookmarkEnd w:id="156"/>
      <w:r w:rsidRPr="005125B6">
        <w:rPr>
          <w:rFonts w:ascii="Times New Roman" w:hAnsi="Times New Roman" w:cs="Times New Roman"/>
          <w:color w:val="000000" w:themeColor="text1"/>
        </w:rPr>
        <w:t>11) сокрытие кандидатом сведений о судимости, которые должны быть представлены в соответствии с пунктом 2(1) статьи 33 Федерального закона, частью 3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12) </w:t>
      </w:r>
      <w:proofErr w:type="spellStart"/>
      <w:r w:rsidRPr="005125B6">
        <w:rPr>
          <w:rFonts w:ascii="Times New Roman" w:hAnsi="Times New Roman" w:cs="Times New Roman"/>
          <w:color w:val="000000" w:themeColor="text1"/>
        </w:rPr>
        <w:t>несоздание</w:t>
      </w:r>
      <w:proofErr w:type="spellEnd"/>
      <w:r w:rsidRPr="005125B6">
        <w:rPr>
          <w:rFonts w:ascii="Times New Roman" w:hAnsi="Times New Roman" w:cs="Times New Roman"/>
          <w:color w:val="000000" w:themeColor="text1"/>
        </w:rPr>
        <w:t xml:space="preserve"> кандидатом избирательного фонда (за исключением случаев, когда в соответствии со статьей 58 Федерального закона, статьей 69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7" w:name="P1225"/>
      <w:bookmarkEnd w:id="157"/>
      <w:r w:rsidRPr="005125B6">
        <w:rPr>
          <w:rFonts w:ascii="Times New Roman" w:hAnsi="Times New Roman" w:cs="Times New Roman"/>
          <w:color w:val="000000" w:themeColor="text1"/>
        </w:rPr>
        <w:t>13)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14) превышение кандидатом при финансировании своей избирательной кампании более чем </w:t>
      </w:r>
      <w:r w:rsidRPr="005125B6">
        <w:rPr>
          <w:rFonts w:ascii="Times New Roman" w:hAnsi="Times New Roman" w:cs="Times New Roman"/>
          <w:color w:val="000000" w:themeColor="text1"/>
        </w:rPr>
        <w:lastRenderedPageBreak/>
        <w:t>на 5 процентов установленного настоящим Кодексом предельного размера расходования средств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8" w:name="P1228"/>
      <w:bookmarkEnd w:id="158"/>
      <w:r w:rsidRPr="005125B6">
        <w:rPr>
          <w:rFonts w:ascii="Times New Roman" w:hAnsi="Times New Roman" w:cs="Times New Roman"/>
          <w:color w:val="000000" w:themeColor="text1"/>
        </w:rPr>
        <w:t>16) неоднократное использование кандидатом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9" w:name="P1230"/>
      <w:bookmarkEnd w:id="159"/>
      <w:r w:rsidRPr="005125B6">
        <w:rPr>
          <w:rFonts w:ascii="Times New Roman" w:hAnsi="Times New Roman" w:cs="Times New Roman"/>
          <w:color w:val="000000" w:themeColor="text1"/>
        </w:rPr>
        <w:t>18)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основаниями отказа в регистрации списка кандидатов являются: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0" w:name="P1232"/>
      <w:bookmarkEnd w:id="160"/>
      <w:r w:rsidRPr="005125B6">
        <w:rPr>
          <w:rFonts w:ascii="Times New Roman" w:hAnsi="Times New Roman" w:cs="Times New Roman"/>
          <w:color w:val="000000" w:themeColor="text1"/>
        </w:rPr>
        <w:t>1)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Кодекса, иного закона (за исключением случаев ненадлежащего оформления документов в отношении отдельных кандидатов, включенных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Кодексом, иным законом (за исключением случаев отсутствия сведений в отношении отдельных кандидатов, включенных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5) </w:t>
      </w:r>
      <w:proofErr w:type="spellStart"/>
      <w:r w:rsidRPr="005125B6">
        <w:rPr>
          <w:rFonts w:ascii="Times New Roman" w:hAnsi="Times New Roman" w:cs="Times New Roman"/>
          <w:color w:val="000000" w:themeColor="text1"/>
        </w:rPr>
        <w:t>несоздание</w:t>
      </w:r>
      <w:proofErr w:type="spellEnd"/>
      <w:r w:rsidRPr="005125B6">
        <w:rPr>
          <w:rFonts w:ascii="Times New Roman" w:hAnsi="Times New Roman" w:cs="Times New Roman"/>
          <w:color w:val="000000" w:themeColor="text1"/>
        </w:rP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1" w:name="P1237"/>
      <w:bookmarkEnd w:id="161"/>
      <w:r w:rsidRPr="005125B6">
        <w:rPr>
          <w:rFonts w:ascii="Times New Roman" w:hAnsi="Times New Roman" w:cs="Times New Roman"/>
          <w:color w:val="000000" w:themeColor="text1"/>
        </w:rP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2" w:name="P1238"/>
      <w:bookmarkEnd w:id="162"/>
      <w:r w:rsidRPr="005125B6">
        <w:rPr>
          <w:rFonts w:ascii="Times New Roman" w:hAnsi="Times New Roman" w:cs="Times New Roman"/>
          <w:color w:val="000000" w:themeColor="text1"/>
        </w:rPr>
        <w:t>7)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w:t>
      </w:r>
      <w:r w:rsidRPr="005125B6">
        <w:rPr>
          <w:rFonts w:ascii="Times New Roman" w:hAnsi="Times New Roman" w:cs="Times New Roman"/>
          <w:color w:val="000000" w:themeColor="text1"/>
        </w:rPr>
        <w:lastRenderedPageBreak/>
        <w:t>выбытия по вынуждающим к тому обстоятельствам), а также по решению избирательной комиссии, принятому в связи с наличием предусмотренных пунктом 26 статьи 38 Федерального закона, частью 9 настоящей статьи оснований для такого исключения, более чем на 50 процентов от общего числа кандидатов в заверенном списке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3" w:name="P1240"/>
      <w:bookmarkEnd w:id="163"/>
      <w:r w:rsidRPr="005125B6">
        <w:rPr>
          <w:rFonts w:ascii="Times New Roman" w:hAnsi="Times New Roman" w:cs="Times New Roman"/>
          <w:color w:val="000000" w:themeColor="text1"/>
        </w:rPr>
        <w:t>9) установленный решением суда факт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4" w:name="P1241"/>
      <w:bookmarkEnd w:id="164"/>
      <w:r w:rsidRPr="005125B6">
        <w:rPr>
          <w:rFonts w:ascii="Times New Roman" w:hAnsi="Times New Roman" w:cs="Times New Roman"/>
          <w:color w:val="000000" w:themeColor="text1"/>
        </w:rPr>
        <w:t>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5" w:name="P1242"/>
      <w:bookmarkEnd w:id="165"/>
      <w:r w:rsidRPr="005125B6">
        <w:rPr>
          <w:rFonts w:ascii="Times New Roman" w:hAnsi="Times New Roman" w:cs="Times New Roman"/>
          <w:color w:val="000000" w:themeColor="text1"/>
        </w:rP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выбытие кандидатов, в результате чего число региональных (территориальных) групп кандидатов в списке кандидатов оказалось менее половины от предусмотренного статьей 42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недостаточное количество достоверных подписей избирателей, представленных для регистрации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6" w:name="P1246"/>
      <w:bookmarkEnd w:id="166"/>
      <w:r w:rsidRPr="005125B6">
        <w:rPr>
          <w:rFonts w:ascii="Times New Roman" w:hAnsi="Times New Roman" w:cs="Times New Roman"/>
          <w:color w:val="000000" w:themeColor="text1"/>
        </w:rPr>
        <w:t>9. В соответствии с Федеральным законом основаниями исключения кандидата из заверенного списка кандидатов являются: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7" w:name="P1247"/>
      <w:bookmarkEnd w:id="167"/>
      <w:r w:rsidRPr="005125B6">
        <w:rPr>
          <w:rFonts w:ascii="Times New Roman" w:hAnsi="Times New Roman" w:cs="Times New Roman"/>
          <w:color w:val="000000" w:themeColor="text1"/>
        </w:rPr>
        <w:t>1) отсутствие у кандидата пассивного избирательного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сокрытие кандидатом сведений о судимости, которые должны быть представлены в соответствии с пунктом (1) статьи 33 Федерального закона, частью 3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8" w:name="P1251"/>
      <w:bookmarkEnd w:id="168"/>
      <w:r w:rsidRPr="005125B6">
        <w:rPr>
          <w:rFonts w:ascii="Times New Roman" w:hAnsi="Times New Roman" w:cs="Times New Roman"/>
          <w:color w:val="000000" w:themeColor="text1"/>
        </w:rPr>
        <w:t>5) неоднократное использование кандидатом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9" w:name="P1253"/>
      <w:bookmarkEnd w:id="169"/>
      <w:r w:rsidRPr="005125B6">
        <w:rPr>
          <w:rFonts w:ascii="Times New Roman" w:hAnsi="Times New Roman" w:cs="Times New Roman"/>
          <w:color w:val="000000" w:themeColor="text1"/>
        </w:rPr>
        <w:t>7)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кандидата, включенного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9)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Кодекса, иного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также сведений, предусмотренных пунктом 3(1) статьи 33 Федерального закона, частью 6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пунктами 24 - 26 статьи 38 Федерального закона, частями 7 - 9 настоящей статьи, являются исчерпывающими.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50. Выбытие кандидатов, отзыв списков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70" w:name="P1262"/>
      <w:bookmarkEnd w:id="170"/>
      <w:r w:rsidRPr="005125B6">
        <w:rPr>
          <w:rFonts w:ascii="Times New Roman" w:hAnsi="Times New Roman" w:cs="Times New Roman"/>
          <w:color w:val="000000" w:themeColor="text1"/>
        </w:rPr>
        <w:t>1.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кандидат, выдвинутый непосредственно, - не позднее чем за пять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выбытия кандидатуры для наделения полномочиями члена Совета Федерации Федерального Собрания Российской Федерации не позднее чем за 15 дней до дня голосования зарегистрированный кандидат на должность Губернатора Приморского края вправе в двухдневный срок представить новую кандидатуру (новые кандидатуры) для наделения полномочиями члена Совета Федерации Федерального Собрания Российской Федерации, представив документы, предусмотренные частями 4, 6 и 7 статьи 46 настоящего Кодекса, в Избирательную комиссию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При наличии вынуждающих обстоятельств, указанных в пункте 37 статьи 38 Федерального закона, части 10 настоящей статьи, зарегистрированный кандидат на должность Губернатора Приморского края вправе не позднее чем за один день до дня голосования (в том числе повторного голосования) представить в Избирательную комиссию Приморского края письменное заявление об отзыве кандидатуры для наделения полномочиями члена Совета Федерации Федерального </w:t>
      </w:r>
      <w:r w:rsidRPr="005125B6">
        <w:rPr>
          <w:rFonts w:ascii="Times New Roman" w:hAnsi="Times New Roman" w:cs="Times New Roman"/>
          <w:color w:val="000000" w:themeColor="text1"/>
        </w:rPr>
        <w:lastRenderedPageBreak/>
        <w:t>Собрания Российской Федерации, представленной в Избирательную комиссию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зарегистрировавшую данного кандидата, список кандидатов,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1" w:name="P1269"/>
      <w:bookmarkEnd w:id="171"/>
      <w:r w:rsidRPr="005125B6">
        <w:rPr>
          <w:rFonts w:ascii="Times New Roman" w:hAnsi="Times New Roman" w:cs="Times New Roman"/>
          <w:color w:val="000000" w:themeColor="text1"/>
        </w:rPr>
        <w:t>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частью 10 статьи 91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2" w:name="P1270"/>
      <w:bookmarkEnd w:id="172"/>
      <w:r w:rsidRPr="005125B6">
        <w:rPr>
          <w:rFonts w:ascii="Times New Roman" w:hAnsi="Times New Roman" w:cs="Times New Roman"/>
          <w:color w:val="000000" w:themeColor="text1"/>
        </w:rPr>
        <w:t>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избирательной комиссии, организующей выборы,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предусмотренного пунктом 35 статьи 38 Федерального закона, частью 8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части 3 или 4 статьи 91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3" w:name="P1272"/>
      <w:bookmarkEnd w:id="173"/>
      <w:r w:rsidRPr="005125B6">
        <w:rPr>
          <w:rFonts w:ascii="Times New Roman" w:hAnsi="Times New Roman" w:cs="Times New Roman"/>
          <w:color w:val="000000" w:themeColor="text1"/>
        </w:rPr>
        <w:t>8. Если в связи с обстоятельствами, предусмотренными пунктом 33 статьи 38 Федерального закона, частью 6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9. В соответствии с Федеральным законом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w:t>
      </w:r>
      <w:r w:rsidRPr="005125B6">
        <w:rPr>
          <w:rFonts w:ascii="Times New Roman" w:hAnsi="Times New Roman" w:cs="Times New Roman"/>
          <w:color w:val="000000" w:themeColor="text1"/>
        </w:rPr>
        <w:lastRenderedPageBreak/>
        <w:t>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депутатов Законодательного Собрания Приморского края, депутатов представительных органов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4" w:name="P1274"/>
      <w:bookmarkEnd w:id="174"/>
      <w:r w:rsidRPr="005125B6">
        <w:rPr>
          <w:rFonts w:ascii="Times New Roman" w:hAnsi="Times New Roman" w:cs="Times New Roman"/>
          <w:color w:val="000000" w:themeColor="text1"/>
        </w:rPr>
        <w:t>10. Под обстоятельствами, вынуждающими кандидата на должность Губернатора Приморского края отозвать представленную им кандидатуру для наделения полномочиями члена Совета Федерации Федерального Собрания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 Федерального Собрания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5. СТАТУС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51. Равенство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Все кандидаты обладают равными правами и несут равные обязанности, за исключением случаев, установленных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52. Ограничения, связанные с должностным или служебным положением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в представительные органы муниципальных образований при числе избирателей в избирательном округе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В соответствии с Федеральным законом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w:t>
      </w:r>
      <w:r w:rsidRPr="005125B6">
        <w:rPr>
          <w:rFonts w:ascii="Times New Roman" w:hAnsi="Times New Roman" w:cs="Times New Roman"/>
          <w:color w:val="000000" w:themeColor="text1"/>
        </w:rPr>
        <w:lastRenderedPageBreak/>
        <w:t>кандидата, списка кандидатов и (или) избрания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5" w:name="P1289"/>
      <w:bookmarkEnd w:id="175"/>
      <w:r w:rsidRPr="005125B6">
        <w:rPr>
          <w:rFonts w:ascii="Times New Roman" w:hAnsi="Times New Roman" w:cs="Times New Roman"/>
          <w:color w:val="000000" w:themeColor="text1"/>
        </w:rPr>
        <w:t>4. В соответствии с Федеральным законом под использованием преимуществ должностного или служебного положения в настоящем Кодексе понимается: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5. Соблюдение перечисленных в части 4 настоящей статьи ограничений не должно препятствовать осуществлению депутатами своих полномочий и выполнению ими своих </w:t>
      </w:r>
      <w:r w:rsidRPr="005125B6">
        <w:rPr>
          <w:rFonts w:ascii="Times New Roman" w:hAnsi="Times New Roman" w:cs="Times New Roman"/>
          <w:color w:val="000000" w:themeColor="text1"/>
        </w:rPr>
        <w:lastRenderedPageBreak/>
        <w:t>обязанностей перед избирателями.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53. Гарантии деятельности зарегистрированных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Федерального закона, частью 12 статьи 70 настоящего Кодекса,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Федерального закона, настоящего Кодекса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случаях, предусмотренных пунктом 3 статьи 71 Федерального закона, частью 4 статьи 82 настоящего Кодекса, кандидат, занявший место выбывшего кандидата, вновь приобретает права и обязанности, связанные со статусом кандидата.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54. Статус доверенных лиц</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Кандидат, избирательное объединение, выдвинувшее кандидатов, список кандидатов, вправе назначить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2. Регистрация доверенных лиц, назначенных кандидатом, осуществляется избирательной комиссией, регистрирующей кандидата, доверенных лиц, назначенных избирательным объединением, -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Заявление гражданина о согласии быть доверенным лицом должно содержать следующие сведения о нем: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указание на соблюдение ограничений, предусмотренных пунктом 2 статьи 43 Федерального закона, частью 4 настоящей статьи, адрес места жительства, контактный телефон.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Избирательное объединение, выдвинувшее список кандидатов на выборах депутатов Законодательного Собрания Приморского края, вправе назначить не более 30 доверенных лиц, а избирательное объединение, выдвинувшее кандидата на должность Губернатора Приморского края вправе назначить не более 10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Избирательное объединение, выдвинувшее кандидата (кандидатов) в депутаты Законодательного Собрания Приморского края по одномандатному избирательному округу (одномандатным избирательным округам), вправе назначить не более 10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 в депутаты Законодательного Собрания Приморского края, выдвинутый по одномандатному избирательному округу, вправе назначить не более 15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 на должность Губернатора Приморского края вправе назначить не более 50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Избирательное объединение, выдвинувшее кандидата (кандидатов), список кандидатов на выборах депутатов представительного органа муниципального образования, кандидата на должность главы муниципального образования, кандидат на должность главы муниципального образования вправе назначить не более 10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 в депутаты представительного органа муниципального образования, выдвинутый по одномандатному (многомандатному) избирательному округу, вправе назначить не более 5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6" w:name="P1320"/>
      <w:bookmarkEnd w:id="176"/>
      <w:r w:rsidRPr="005125B6">
        <w:rPr>
          <w:rFonts w:ascii="Times New Roman" w:hAnsi="Times New Roman" w:cs="Times New Roman"/>
          <w:color w:val="000000" w:themeColor="text1"/>
        </w:rPr>
        <w:t>4. В соответствии с Федеральным законом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В соответствии с Федеральным законом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или вместе с утратой статуса кандидатом, выдвинутым избирательным объединением, назначившим этих доверенных лиц.</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6. ИНФОРМАЦИОННОЕ ОБЕСПЕЧЕНИЕ ВЫБОРОВ.</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ПРЕДВЫБОРНАЯ АГИТАЦИЯ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55. Информационное обеспечение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56. Информирование избирателей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Кодексом. В соответствии с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7" w:name="P1334"/>
      <w:bookmarkEnd w:id="177"/>
      <w:r w:rsidRPr="005125B6">
        <w:rPr>
          <w:rFonts w:ascii="Times New Roman" w:hAnsi="Times New Roman" w:cs="Times New Roman"/>
          <w:color w:val="000000" w:themeColor="text1"/>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57. Опросы общественного мнения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8" w:name="P1344"/>
      <w:bookmarkEnd w:id="178"/>
      <w:r w:rsidRPr="005125B6">
        <w:rPr>
          <w:rFonts w:ascii="Times New Roman" w:hAnsi="Times New Roman" w:cs="Times New Roman"/>
          <w:color w:val="000000" w:themeColor="text1"/>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sidRPr="005125B6">
        <w:rPr>
          <w:rFonts w:ascii="Times New Roman" w:hAnsi="Times New Roman" w:cs="Times New Roman"/>
          <w:color w:val="000000" w:themeColor="text1"/>
        </w:rPr>
        <w:t>обнародующие</w:t>
      </w:r>
      <w:proofErr w:type="spellEnd"/>
      <w:r w:rsidRPr="005125B6">
        <w:rPr>
          <w:rFonts w:ascii="Times New Roman" w:hAnsi="Times New Roman" w:cs="Times New Roman"/>
          <w:color w:val="000000" w:themeColor="text1"/>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58. Организации телерадиовещания и периодические печатные издания, используемые для информационного обеспечения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Информационное обеспечение выборов соответствующего уровня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9" w:name="P1350"/>
      <w:bookmarkEnd w:id="179"/>
      <w:r w:rsidRPr="005125B6">
        <w:rPr>
          <w:rFonts w:ascii="Times New Roman" w:hAnsi="Times New Roman" w:cs="Times New Roman"/>
          <w:color w:val="000000" w:themeColor="text1"/>
        </w:rPr>
        <w:t>2. В соответствии с Федеральным законом в настоящем Кодексе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0" w:name="P1351"/>
      <w:bookmarkEnd w:id="180"/>
      <w:r w:rsidRPr="005125B6">
        <w:rPr>
          <w:rFonts w:ascii="Times New Roman" w:hAnsi="Times New Roman" w:cs="Times New Roman"/>
          <w:color w:val="000000" w:themeColor="text1"/>
        </w:rPr>
        <w:t>3. В соответствии с Федеральным законом в настоящем Кодексе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В соответствии с Федеральным законом в настоящем Кодексе под негосударственными </w:t>
      </w:r>
      <w:r w:rsidRPr="005125B6">
        <w:rPr>
          <w:rFonts w:ascii="Times New Roman" w:hAnsi="Times New Roman" w:cs="Times New Roman"/>
          <w:color w:val="000000" w:themeColor="text1"/>
        </w:rPr>
        <w:lastRenderedPageBreak/>
        <w:t>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частей 2 и 3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зависимости от территории распространения информации организации телерадиовещания и периодические печатные издания разделяются в соответствии с Федеральным законом в настоящем Кодексе: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1" w:name="P1354"/>
      <w:bookmarkEnd w:id="181"/>
      <w:r w:rsidRPr="005125B6">
        <w:rPr>
          <w:rFonts w:ascii="Times New Roman" w:hAnsi="Times New Roman" w:cs="Times New Roman"/>
          <w:color w:val="000000" w:themeColor="text1"/>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2" w:name="P1359"/>
      <w:bookmarkEnd w:id="182"/>
      <w:r w:rsidRPr="005125B6">
        <w:rPr>
          <w:rFonts w:ascii="Times New Roman" w:hAnsi="Times New Roman" w:cs="Times New Roman"/>
          <w:color w:val="000000" w:themeColor="text1"/>
        </w:rPr>
        <w:t>7. При проведении выборов в органы государственной власти Приморского края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Перечень, указанный в части 7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 регистрационный номер и дата выдачи свидетельства о регистрации средства массовой </w:t>
      </w:r>
      <w:r w:rsidRPr="005125B6">
        <w:rPr>
          <w:rFonts w:ascii="Times New Roman" w:hAnsi="Times New Roman" w:cs="Times New Roman"/>
          <w:color w:val="000000" w:themeColor="text1"/>
        </w:rPr>
        <w:lastRenderedPageBreak/>
        <w:t>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юридический адрес организации телерадиовещания либо редакции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периодичность выпуска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При проведении выборов в органы государственной власти Приморского края орган исполнительной власти Приморского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Приморского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При проведении выборов в органы государственной власти Приморского края,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59. Предвыборная агитация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 В соответствии с Федеральным законом предвыборной агитацией, осуществляемой в </w:t>
      </w:r>
      <w:r w:rsidRPr="005125B6">
        <w:rPr>
          <w:rFonts w:ascii="Times New Roman" w:hAnsi="Times New Roman" w:cs="Times New Roman"/>
          <w:color w:val="000000" w:themeColor="text1"/>
        </w:rPr>
        <w:lastRenderedPageBreak/>
        <w:t>период избирательной кампании, признаются: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3" w:name="P1376"/>
      <w:bookmarkEnd w:id="183"/>
      <w:r w:rsidRPr="005125B6">
        <w:rPr>
          <w:rFonts w:ascii="Times New Roman" w:hAnsi="Times New Roman" w:cs="Times New Roman"/>
          <w:color w:val="000000" w:themeColor="text1"/>
        </w:rPr>
        <w:t>1) призывы голосовать за кандидата, кандидатов, список, списки кандидатов либо против него (них);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4" w:name="P1377"/>
      <w:bookmarkEnd w:id="184"/>
      <w:r w:rsidRPr="005125B6">
        <w:rPr>
          <w:rFonts w:ascii="Times New Roman" w:hAnsi="Times New Roman" w:cs="Times New Roman"/>
          <w:color w:val="000000" w:themeColor="text1"/>
        </w:rPr>
        <w:t>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частью 2 статьи 57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5" w:name="P1381"/>
      <w:bookmarkEnd w:id="185"/>
      <w:r w:rsidRPr="005125B6">
        <w:rPr>
          <w:rFonts w:ascii="Times New Roman" w:hAnsi="Times New Roman" w:cs="Times New Roman"/>
          <w:color w:val="000000" w:themeColor="text1"/>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пункте 1 части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пунктах 2 - 6 части 2 настоящей статьи, - в случае, если эти действия совершены с такой целью неоднократно.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Предвыборная агитация может проводиться: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 каналах организаций телерадиовещания, в периодических печатных изданиях и сетевых изданиях;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посредством проведения агитационных публичных мероприятий;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посредством выпуска и распространения печатных, аудиовизуальных и других агитационных материалов;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иными не запрещенными законом методами.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Расходы на проведение предвыборной агитации осуществляются исключительно за счет средств соответствующих избирательных фондов в порядке, установленном Федеральным законом, настоящим Кодексом. В соответствии с Федеральным законом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6" w:name="P1390"/>
      <w:bookmarkEnd w:id="186"/>
      <w:r w:rsidRPr="005125B6">
        <w:rPr>
          <w:rFonts w:ascii="Times New Roman" w:hAnsi="Times New Roman" w:cs="Times New Roman"/>
          <w:color w:val="000000" w:themeColor="text1"/>
        </w:rPr>
        <w:t xml:space="preserve">7. В соответствии с Федеральным законом запрещается привлекать к предвыборной агитации лиц, не достигших на день голосования возраста 18 лет, в том числе использовать изображения и </w:t>
      </w:r>
      <w:r w:rsidRPr="005125B6">
        <w:rPr>
          <w:rFonts w:ascii="Times New Roman" w:hAnsi="Times New Roman" w:cs="Times New Roman"/>
          <w:color w:val="000000" w:themeColor="text1"/>
        </w:rPr>
        <w:lastRenderedPageBreak/>
        <w:t>высказывания таких лиц в агитационных материалах.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7" w:name="P1391"/>
      <w:bookmarkEnd w:id="187"/>
      <w:r w:rsidRPr="005125B6">
        <w:rPr>
          <w:rFonts w:ascii="Times New Roman" w:hAnsi="Times New Roman" w:cs="Times New Roman"/>
          <w:color w:val="000000" w:themeColor="text1"/>
        </w:rPr>
        <w:t>8. В соответствии с Федеральным законом запрещается проводить предвыборную агитацию, выпускать и распространять любые агитационные материалы: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воинским частям, военным учреждениям и организациям;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избирательным комиссиям, членам избирательных комиссий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иностранным гражданам, за исключением случая, предусмотренного пунктом 10 статьи 4 Федерального закона, частью 14 статьи 4 настоящего Кодекса, лицам без гражданства, иностранным юридическим лицам;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международным организациям и международным общественным движениям;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частью 1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8" w:name="P1402"/>
      <w:bookmarkEnd w:id="188"/>
      <w:r w:rsidRPr="005125B6">
        <w:rPr>
          <w:rFonts w:ascii="Times New Roman" w:hAnsi="Times New Roman" w:cs="Times New Roman"/>
          <w:color w:val="000000" w:themeColor="text1"/>
        </w:rPr>
        <w:t>10. В соответствии с Федеральным законом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9" w:name="P1403"/>
      <w:bookmarkEnd w:id="189"/>
      <w:r w:rsidRPr="005125B6">
        <w:rPr>
          <w:rFonts w:ascii="Times New Roman" w:hAnsi="Times New Roman" w:cs="Times New Roman"/>
          <w:color w:val="000000" w:themeColor="text1"/>
        </w:rPr>
        <w:t>11. В соответствии с Федеральным законом использование в агитационных материалах высказываний физического лица, не указанного в пункте 8(2) статьи 48 Федерального закона, в части 10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пунктом 3 статьи 54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 использования избирательным объединением на соответствующих выборах высказываний выдвинутых им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0" w:name="P1407"/>
      <w:bookmarkEnd w:id="190"/>
      <w:r w:rsidRPr="005125B6">
        <w:rPr>
          <w:rFonts w:ascii="Times New Roman" w:hAnsi="Times New Roman" w:cs="Times New Roman"/>
          <w:color w:val="000000" w:themeColor="text1"/>
        </w:rPr>
        <w:t>12. В соответствии с Федеральным законом при проведении выборов использование в агитационных материалах изображений физического лица допускается только в следующих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использование кандидатом своих изображений, в том числе среди неопределенного круга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соответствии с Федеральным законом в случаях, указанных в пункте 9(1) статьи 48 Федерального закона, части 12 настоящей статьи, получение согласия на использование соответствующих изображений не требуется.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 соответствии с Федеральным законом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Кодексом,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60. Агитационный период</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1" w:name="P1416"/>
      <w:bookmarkEnd w:id="191"/>
      <w:r w:rsidRPr="005125B6">
        <w:rPr>
          <w:rFonts w:ascii="Times New Roman" w:hAnsi="Times New Roman" w:cs="Times New Roman"/>
          <w:color w:val="000000" w:themeColor="text1"/>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проведение предвыборной агитации в день голосования и в предшествующий ему день запрещается.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Агитационные печатные материалы (листовки, плакаты и другие материалы), ранее изготовленные в соответствии с Федеральным законом, настоящим Кодексом и размещенные в установленном законом порядке на специальных местах, указанных в пункте 7 статьи 54 Федерального закона, части 7 статьи 65 настоящего Кодекса, на рекламных конструкциях или иных </w:t>
      </w:r>
      <w:r w:rsidRPr="005125B6">
        <w:rPr>
          <w:rFonts w:ascii="Times New Roman" w:hAnsi="Times New Roman" w:cs="Times New Roman"/>
          <w:color w:val="000000" w:themeColor="text1"/>
        </w:rPr>
        <w:lastRenderedPageBreak/>
        <w:t>стабильно размещенных объектах в соответствии с пунктами 8 и 10 статьи 54 Федерального закона, частями 8 и 10 статьи 65 настоящего Кодекса, могут сохраняться в день голосования на прежних местах.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пунктом 2 статьи 49 Федерального закона, частью 2 настоящей статьи.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21.07.2016 N 863-КЗ)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законом, настоящим Кодексом, - также безвозмездно (бесплатное эфирное время, бесплатная печатная площадь).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2" w:name="P1428"/>
      <w:bookmarkEnd w:id="192"/>
      <w:r w:rsidRPr="005125B6">
        <w:rPr>
          <w:rFonts w:ascii="Times New Roman" w:hAnsi="Times New Roman" w:cs="Times New Roman"/>
          <w:color w:val="000000" w:themeColor="text1"/>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w:t>
      </w:r>
      <w:r w:rsidRPr="005125B6">
        <w:rPr>
          <w:rFonts w:ascii="Times New Roman" w:hAnsi="Times New Roman" w:cs="Times New Roman"/>
          <w:color w:val="000000" w:themeColor="text1"/>
        </w:rPr>
        <w:lastRenderedPageBreak/>
        <w:t>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3" w:name="P1429"/>
      <w:bookmarkEnd w:id="193"/>
      <w:r w:rsidRPr="005125B6">
        <w:rPr>
          <w:rFonts w:ascii="Times New Roman" w:hAnsi="Times New Roman" w:cs="Times New Roman"/>
          <w:color w:val="000000" w:themeColor="text1"/>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части 6 настоящей статьи, в установленные в указанной части сроки: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негосударственных организаций телерадиовещания и редакций негосударственных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редакций государственных периодических печатных изданий, выходящих реже чем один раз в неделю;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редакций сетевых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 проведении выборов в органы государственной власти Приморского края - муниципальных организаций телерадиовещания и редакций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4" w:name="P1436"/>
      <w:bookmarkEnd w:id="194"/>
      <w:r w:rsidRPr="005125B6">
        <w:rPr>
          <w:rFonts w:ascii="Times New Roman" w:hAnsi="Times New Roman" w:cs="Times New Roman"/>
          <w:color w:val="000000" w:themeColor="text1"/>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избирательную комиссию не позднее чем через десять дней со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Организации, осуществляющие выпуск средств массовой информации,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5" w:name="P1438"/>
      <w:bookmarkEnd w:id="195"/>
      <w:r w:rsidRPr="005125B6">
        <w:rPr>
          <w:rFonts w:ascii="Times New Roman" w:hAnsi="Times New Roman" w:cs="Times New Roman"/>
          <w:color w:val="000000" w:themeColor="text1"/>
        </w:rPr>
        <w:t>10. 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6" w:name="P1439"/>
      <w:bookmarkEnd w:id="196"/>
      <w:r w:rsidRPr="005125B6">
        <w:rPr>
          <w:rFonts w:ascii="Times New Roman" w:hAnsi="Times New Roman" w:cs="Times New Roman"/>
          <w:color w:val="000000" w:themeColor="text1"/>
        </w:rPr>
        <w:t xml:space="preserve">11. Предоставление эфирного времени на каналах организаций телерадиовещания и печатной </w:t>
      </w:r>
      <w:r w:rsidRPr="005125B6">
        <w:rPr>
          <w:rFonts w:ascii="Times New Roman" w:hAnsi="Times New Roman" w:cs="Times New Roman"/>
          <w:color w:val="000000" w:themeColor="text1"/>
        </w:rPr>
        <w:lastRenderedPageBreak/>
        <w:t>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97" w:name="P1442"/>
      <w:bookmarkEnd w:id="197"/>
      <w:r w:rsidRPr="005125B6">
        <w:rPr>
          <w:rFonts w:ascii="Times New Roman" w:hAnsi="Times New Roman" w:cs="Times New Roman"/>
          <w:color w:val="000000" w:themeColor="text1"/>
        </w:rPr>
        <w:t>Статья 62. Условия проведения предвыборной агитации на телевидении и радио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98" w:name="P1444"/>
      <w:bookmarkEnd w:id="198"/>
      <w:r w:rsidRPr="005125B6">
        <w:rPr>
          <w:rFonts w:ascii="Times New Roman" w:hAnsi="Times New Roman" w:cs="Times New Roman"/>
          <w:color w:val="000000" w:themeColor="text1"/>
        </w:rPr>
        <w:t>1. При проведении выборов в органы государственной власти Приморского края, органы местного самоуправления бесплатное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 проведении выборов в органы государственной власти Приморского края региональные государственные организации телерадиовещания, учрежденные и (или) финансируемые согласно пункту 2 статьи 47 Федерального закона, части 2 статьи 58 настоящего Кодекса в Приморском крае,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территории соответствующего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Муниципальные организации телерадиовещания, учрежденные и (или) финансируемые согласно пункту 3 статьи 47 Федерального закона, части 3 статьи 58 настоящего Кодекса в соответствующем муниципальном образовании,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10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10 минут, умноженных </w:t>
      </w:r>
      <w:r w:rsidRPr="005125B6">
        <w:rPr>
          <w:rFonts w:ascii="Times New Roman" w:hAnsi="Times New Roman" w:cs="Times New Roman"/>
          <w:color w:val="000000" w:themeColor="text1"/>
        </w:rPr>
        <w:lastRenderedPageBreak/>
        <w:t>соответственно на количество зарегистрированных кандидатов, избирательных объединений, выдвинувших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9" w:name="P1451"/>
      <w:bookmarkEnd w:id="199"/>
      <w:r w:rsidRPr="005125B6">
        <w:rPr>
          <w:rFonts w:ascii="Times New Roman" w:hAnsi="Times New Roman" w:cs="Times New Roman"/>
          <w:color w:val="000000" w:themeColor="text1"/>
        </w:rP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случае невыполнения избирательным объединением, зарегистрированным кандидатом требований пункта 4 статьи 51 Федерального закона, части 4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 за исключением случаев, предусмотренных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Оставшаяся часть общего объема бесплатного эфирного времени (при ее наличии) предоставляется региональными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По завершении регистрации кандидатов, списков кандидатов, но не позднее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списки кандидатов. Жеребьевку, в результате которой определяются даты и время выхода в эфир предвыборных агитационных материалов, проводит избирательная комиссия, организующая выборы, с участием представителей соответствующих организаций телерадиовещания. При проведении жеребьевки вправе присутствовать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сведения кандидатов, избирательных объединений избирательной комиссией, регистрирующей кандидатов,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9. В соответствии с Федеральным законом региональные государственные и муниципальные организации телерадиовещания соответственно уровню выборов обязаны резервировать эфирное </w:t>
      </w:r>
      <w:r w:rsidRPr="005125B6">
        <w:rPr>
          <w:rFonts w:ascii="Times New Roman" w:hAnsi="Times New Roman" w:cs="Times New Roman"/>
          <w:color w:val="000000" w:themeColor="text1"/>
        </w:rPr>
        <w:lastRenderedPageBreak/>
        <w:t>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Негосударственные организации телерадиовещания, выполнившие условия пункта 6 статьи 50 Федерального закона, части 6 статьи 61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голосования. Организации телерадиовещания обязаны безвозмездно представлять копии указанных записей по требованию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00" w:name="P1462"/>
      <w:bookmarkEnd w:id="200"/>
      <w:r w:rsidRPr="005125B6">
        <w:rPr>
          <w:rFonts w:ascii="Times New Roman" w:hAnsi="Times New Roman" w:cs="Times New Roman"/>
          <w:color w:val="000000" w:themeColor="text1"/>
        </w:rPr>
        <w:t>Статья 63. Условия проведения предвыборной агитации в периодических печатных изданиях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01" w:name="P1464"/>
      <w:bookmarkEnd w:id="201"/>
      <w:r w:rsidRPr="005125B6">
        <w:rPr>
          <w:rFonts w:ascii="Times New Roman" w:hAnsi="Times New Roman" w:cs="Times New Roman"/>
          <w:color w:val="000000" w:themeColor="text1"/>
        </w:rPr>
        <w:t>1. Редакции региональных государственных и муниципальных периодических печатных изданий, распространяемых на территории, на которой проводятся выборы соответствующего уровня,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2" w:name="P1465"/>
      <w:bookmarkEnd w:id="202"/>
      <w:r w:rsidRPr="005125B6">
        <w:rPr>
          <w:rFonts w:ascii="Times New Roman" w:hAnsi="Times New Roman" w:cs="Times New Roman"/>
          <w:color w:val="000000" w:themeColor="text1"/>
        </w:rPr>
        <w:t>2. Общий еженедельный минимальный объем печатной площади, которую каждая из редакций региональных государственных и муниципальных периодических печатных изданий, указанных в части 1 настоящей статьи, безвозмездно предоставляет соответственно зарегистрированным кандидатам, избирательным объединениям, выдвинувшим зарегистрированные списки кандидатов на выборах соответствующего уровня, должен составлять не менее 20 процентов от общего объема еженедельной печатной площади соответствующего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а также при проведении повторного голосования указанный общий еженедельный минимальный объем бесплатной печатной площади сокращается и должен составлять не менее 10 процентов от общего объема еженедельной печатной площади соответствующего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По завершении регистрации кандидатов, списков кандидатов, но не позднее чем за 30 дней до дня голосования соответствующая редакция периодического печатного издания с участием заинтересованных лиц проводит жеребьевку, в результате которой определяется дата безвозмездных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При проведении жеребьевки вправе присутствовать члены избирательных комиссий, осуществляющих регистрацию кандидата, списка кандидатов, а также лица, указанные в пункте 1 статьи 30 Федерального закона, части 1 статьи 33 настоящего Кодекса. Результаты жеребьевки </w:t>
      </w:r>
      <w:r w:rsidRPr="005125B6">
        <w:rPr>
          <w:rFonts w:ascii="Times New Roman" w:hAnsi="Times New Roman" w:cs="Times New Roman"/>
          <w:color w:val="000000" w:themeColor="text1"/>
        </w:rPr>
        <w:lastRenderedPageBreak/>
        <w:t>оформляются протоколом, содержание которого доводится до зарегистрированных кандидатов, избирательных объединений, выдвинувших зарегистрированные списки кандидатов, соответствующей редакцией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Редакции региональных государственных и муниципальных периодических печатных изданий, выходящих не реже одного раза в неделю, на выборах соответствующего уровня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такой печатной площади не может быть меньше общего объема бесплатной печатной площади, выделяемой в соответствии с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Редакции негосударственных периодических печатных изданий, выполнившие условия пункта 6 статьи 50 Федерального закона, части 6 статьи 61 настоящего Кодекса, вправе отказать в предоставлении печатной площади для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64. Условия проведения предвыборной агитации посредством агитационных публичных мероприятий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3" w:name="P1479"/>
      <w:bookmarkEnd w:id="203"/>
      <w:r w:rsidRPr="005125B6">
        <w:rPr>
          <w:rFonts w:ascii="Times New Roman" w:hAnsi="Times New Roman" w:cs="Times New Roman"/>
          <w:color w:val="000000" w:themeColor="text1"/>
        </w:rP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w:t>
      </w:r>
      <w:r w:rsidRPr="005125B6">
        <w:rPr>
          <w:rFonts w:ascii="Times New Roman" w:hAnsi="Times New Roman" w:cs="Times New Roman"/>
          <w:color w:val="000000" w:themeColor="text1"/>
        </w:rPr>
        <w:lastRenderedPageBreak/>
        <w:t>избирательных объединений, зарегистрировавших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4" w:name="P1480"/>
      <w:bookmarkEnd w:id="204"/>
      <w:r w:rsidRPr="005125B6">
        <w:rPr>
          <w:rFonts w:ascii="Times New Roman" w:hAnsi="Times New Roman" w:cs="Times New Roman"/>
          <w:color w:val="000000" w:themeColor="text1"/>
        </w:rPr>
        <w:t>4. Время, на которое в соответствии с частью 3 настоящей статьи предоставляются помещения, устанавливается: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выборах депутатов Законодательного Собрания Приморского края по одномандатным избирательным округам, депутатов представительных органов муниципальных образований по одномандатным (многомандатным) избирательным округам - соответствующими окружными избирательными комиссиями;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выборах депутатов представительных органов муниципальных образований на основе пропорциональной избирательной системы, на выборах главы муниципального образования - избирательной комиссией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5" w:name="P1484"/>
      <w:bookmarkEnd w:id="205"/>
      <w:r w:rsidRPr="005125B6">
        <w:rPr>
          <w:rFonts w:ascii="Times New Roman" w:hAnsi="Times New Roman" w:cs="Times New Roman"/>
          <w:color w:val="000000" w:themeColor="text1"/>
        </w:rPr>
        <w:t>5. В соответствии с Федеральным законом,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выдвинутый избирательным объединением,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Избирательная комиссия, осуществляющая регистрацию кандидатов, списков кандидатов, выдвинутых избирательными объединениями,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в порядке, установленном избирательной комиссией, организующей выборы, довести ее до сведения других зарегистрированных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Заявки на выделение помещений, указанных в частях 3 и 5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9.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определенной в части 4 настоящей статьи, для встреч зарегистрированных </w:t>
      </w:r>
      <w:r w:rsidRPr="005125B6">
        <w:rPr>
          <w:rFonts w:ascii="Times New Roman" w:hAnsi="Times New Roman" w:cs="Times New Roman"/>
          <w:color w:val="000000" w:themeColor="text1"/>
        </w:rPr>
        <w:lastRenderedPageBreak/>
        <w:t>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65. Условия выпуска и распространения печатных, аудиовизуальных и иных агитационных материалов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6" w:name="P1494"/>
      <w:bookmarkEnd w:id="206"/>
      <w:r w:rsidRPr="005125B6">
        <w:rPr>
          <w:rFonts w:ascii="Times New Roman" w:hAnsi="Times New Roman" w:cs="Times New Roman"/>
          <w:color w:val="000000" w:themeColor="text1"/>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определяемую 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7" w:name="P1495"/>
      <w:bookmarkEnd w:id="207"/>
      <w:r w:rsidRPr="005125B6">
        <w:rPr>
          <w:rFonts w:ascii="Times New Roman" w:hAnsi="Times New Roman" w:cs="Times New Roman"/>
          <w:color w:val="000000" w:themeColor="text1"/>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8" w:name="P1496"/>
      <w:bookmarkEnd w:id="208"/>
      <w:r w:rsidRPr="005125B6">
        <w:rPr>
          <w:rFonts w:ascii="Times New Roman" w:hAnsi="Times New Roman" w:cs="Times New Roman"/>
          <w:color w:val="000000" w:themeColor="text1"/>
        </w:rP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об адресе юридического лица, индивидуального предпринимателя (</w:t>
      </w:r>
      <w:proofErr w:type="gramStart"/>
      <w:r w:rsidRPr="005125B6">
        <w:rPr>
          <w:rFonts w:ascii="Times New Roman" w:hAnsi="Times New Roman" w:cs="Times New Roman"/>
          <w:color w:val="000000" w:themeColor="text1"/>
        </w:rPr>
        <w:t>адресе места жительства</w:t>
      </w:r>
      <w:proofErr w:type="gramEnd"/>
      <w:r w:rsidRPr="005125B6">
        <w:rPr>
          <w:rFonts w:ascii="Times New Roman" w:hAnsi="Times New Roman" w:cs="Times New Roman"/>
          <w:color w:val="000000" w:themeColor="text1"/>
        </w:rPr>
        <w:t xml:space="preserve">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Приморского края, выборов в органы местного самоуправления муниципальных районов, городских округов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9" w:name="P1498"/>
      <w:bookmarkEnd w:id="209"/>
      <w:r w:rsidRPr="005125B6">
        <w:rPr>
          <w:rFonts w:ascii="Times New Roman" w:hAnsi="Times New Roman" w:cs="Times New Roman"/>
          <w:color w:val="000000" w:themeColor="text1"/>
        </w:rPr>
        <w:t xml:space="preserve">5. В соответствии с Федеральным законом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статьи 54 Федерального закона, частью 2 настоящей статьи, либо по </w:t>
      </w:r>
      <w:r w:rsidRPr="005125B6">
        <w:rPr>
          <w:rFonts w:ascii="Times New Roman" w:hAnsi="Times New Roman" w:cs="Times New Roman"/>
          <w:color w:val="000000" w:themeColor="text1"/>
        </w:rPr>
        <w:lastRenderedPageBreak/>
        <w:t>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пунктами 6, 7, 8(2) и 9(1) статьи 48 и пунктом 2 статьи 54 Федерального закона, частями 7, 8, 10 и 12 статьи 59 настоящего Кодекса и частью 3 настоящей статьи.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запрещается распространение агитационных материалов, изготовленных с нарушением пункта 5 статьи 54 и (или) с нарушением требований, предусмотренных пунктом 3 статьи 54, пунктом 9 статьи 48 Федерального закона, с нарушением части 5 настоящей статьи и (или) с нарушением требований, предусмотренных частью 4 настоящей статьи, частью 11 статьи 59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0" w:name="P1501"/>
      <w:bookmarkEnd w:id="210"/>
      <w:r w:rsidRPr="005125B6">
        <w:rPr>
          <w:rFonts w:ascii="Times New Roman" w:hAnsi="Times New Roman" w:cs="Times New Roman"/>
          <w:color w:val="000000" w:themeColor="text1"/>
        </w:rPr>
        <w:t>7. На территории каждого избирательного участка выделяются специальные места для размещения зарегистрированными кандидатами, избирательными объединениями, зарегистрировавшими списки кандидатов, печатных агитационных материалов. Такие места выделяются не позднее чем за 30 дней до дня голосования органами местного самоуправления на выборах в органы государственной власти Приморского края - по предложению территориальной избирательной комиссии, на выборах в органы местного самоуправления - по предложению избирательной комиссии муниципального образования. Места для размещения печатных агитационных материалов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1" w:name="P1502"/>
      <w:bookmarkEnd w:id="211"/>
      <w:r w:rsidRPr="005125B6">
        <w:rPr>
          <w:rFonts w:ascii="Times New Roman" w:hAnsi="Times New Roman" w:cs="Times New Roman"/>
          <w:color w:val="000000" w:themeColor="text1"/>
        </w:rPr>
        <w:t>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2" w:name="P1503"/>
      <w:bookmarkEnd w:id="212"/>
      <w:r w:rsidRPr="005125B6">
        <w:rPr>
          <w:rFonts w:ascii="Times New Roman" w:hAnsi="Times New Roman" w:cs="Times New Roman"/>
          <w:color w:val="000000" w:themeColor="text1"/>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3" w:name="P1504"/>
      <w:bookmarkEnd w:id="213"/>
      <w:r w:rsidRPr="005125B6">
        <w:rPr>
          <w:rFonts w:ascii="Times New Roman" w:hAnsi="Times New Roman" w:cs="Times New Roman"/>
          <w:color w:val="000000" w:themeColor="text1"/>
        </w:rPr>
        <w:t>10. В соответствии с Федеральным законом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4" w:name="P1505"/>
      <w:bookmarkEnd w:id="214"/>
      <w:r w:rsidRPr="005125B6">
        <w:rPr>
          <w:rFonts w:ascii="Times New Roman" w:hAnsi="Times New Roman" w:cs="Times New Roman"/>
          <w:color w:val="000000" w:themeColor="text1"/>
        </w:rPr>
        <w:t>11. Положения настоящей статьи не применяются в отношении агитационных материалов, распространяемых в соответствии со статьями 51 и 52 Федерального закона и статьями 62 и 63 настоящего Кодекса.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66. Ограничения при проведении предвыборной агитации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15" w:name="P1509"/>
      <w:bookmarkEnd w:id="215"/>
      <w:r w:rsidRPr="005125B6">
        <w:rPr>
          <w:rFonts w:ascii="Times New Roman" w:hAnsi="Times New Roman" w:cs="Times New Roman"/>
          <w:color w:val="000000" w:themeColor="text1"/>
        </w:rPr>
        <w:t xml:space="preserve">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w:t>
      </w:r>
      <w:r w:rsidRPr="005125B6">
        <w:rPr>
          <w:rFonts w:ascii="Times New Roman" w:hAnsi="Times New Roman" w:cs="Times New Roman"/>
          <w:color w:val="000000" w:themeColor="text1"/>
        </w:rPr>
        <w:lastRenderedPageBreak/>
        <w:t>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предвыборная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предвыборная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предвыборная агитация, направленная на защиту идей социальной справедливости.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6" w:name="P1510"/>
      <w:bookmarkEnd w:id="216"/>
      <w:r w:rsidRPr="005125B6">
        <w:rPr>
          <w:rFonts w:ascii="Times New Roman" w:hAnsi="Times New Roman" w:cs="Times New Roman"/>
          <w:color w:val="000000" w:themeColor="text1"/>
        </w:rPr>
        <w:t>2. В соответствии с Федеральным законом при проведении предвыборной агитации также не допускается злоупотребление свободой массовой информации в иных, чем указанные в пункте 1 статьи 56 Федерального закона,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6. В соответствии с Федеральным законом кандидаты, избирательные объединения, выдвинувшие кандидатов, списки кандидатов, их доверенные лица и уполномоченные </w:t>
      </w:r>
      <w:r w:rsidRPr="005125B6">
        <w:rPr>
          <w:rFonts w:ascii="Times New Roman" w:hAnsi="Times New Roman" w:cs="Times New Roman"/>
          <w:color w:val="000000" w:themeColor="text1"/>
        </w:rPr>
        <w:lastRenderedPageBreak/>
        <w:t>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агитационные материалы не могут содержать коммерческую рекламу.</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7" w:name="P1516"/>
      <w:bookmarkEnd w:id="217"/>
      <w:r w:rsidRPr="005125B6">
        <w:rPr>
          <w:rFonts w:ascii="Times New Roman" w:hAnsi="Times New Roman" w:cs="Times New Roman"/>
          <w:color w:val="000000" w:themeColor="text1"/>
        </w:rPr>
        <w:t>8. В соответствии с Федеральным законом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распространения призывов голосовать против кандидата, кандидатов, списка кандидатов, списков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Кодексом бесплатного и платного эфирного времени, бесплатной и платной печатной площади.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8 и 10 статьи 54 Федерального закона, частей 3 - 7, 9 и 11 статьи 65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соответствии с Федеральным законом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7. ФИНАНСОВОЕ ОБЕСПЕЧЕНИЕ ИЗБИРАТЕЛЬНОГО ПРОЦЕССА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67. Финансовое обеспечение подготовки и проведения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Расходы, связанные с подготовкой и проведением выборов в органы государственной власти Приморского края, выборов в органы местного самоуправления,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соответственно уровню выборов из краевого бюджета и бюджетов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10-дневный срок со дня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Главными распорядителями средств, предусмотренных в соответствующих бюджетах (краевом бюджете, бюджете муниципального образования) на проведение выборов, являются Избирательная комиссия Приморского края, избирательная комиссия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8" w:name="P1534"/>
      <w:bookmarkEnd w:id="218"/>
      <w:r w:rsidRPr="005125B6">
        <w:rPr>
          <w:rFonts w:ascii="Times New Roman" w:hAnsi="Times New Roman" w:cs="Times New Roman"/>
          <w:color w:val="000000" w:themeColor="text1"/>
        </w:rPr>
        <w:t>3. Избирательная комиссия Приморского края при проведении выборов в органы государственной власти Приморского края не позднее чем за 40 дней до дня голосования направляет в окружные избирательные комиссии (если при проведении выборов они входят в систему избирательных комиссий) средства, выделенные на обеспечение их деятельности, в территориальные избирательные комиссии - средства, выделенные на обеспечение их деятельности и обеспечение деятельности участковых избирательных комиссий, образованных на данной территории.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 случае, если при проведении выборов в органы местного самоуправления в систему избирательных комиссий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территориальные избирательные комиссии средства, выделенные на обеспечение их деятельности и обеспечение деятельности участковых избирательных комиссий. В случае, если при проведении выборов в органы местного самоуправления в систему избирательных комиссий не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окружные избирательные комиссии средства, выделенные на обеспечение их деятельности и обеспечение деятельности участковых избирательных комиссий. Территориальные, окружные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 Избирательная комиссия муниципального образования вправе не позднее чем за семь дней до дня голосования направить непосредственно участковым избирательным комиссиям средства, выделенные на обеспечение их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в настоящей части избирательные комиссии распределяют средства по мере их поступления.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Порядок открытия и ведения счетов, учета, отчетности и перечисления денежных средств, выделенных из краевого бюджета, бюджета муниципального образования Избирательной комиссии Приморского края, другим избирательным комиссиям на подготовку и проведение выборов депутатов Законодательного Собрания Приморского края, Губернатора Приморского края,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68. Финансовое обеспечение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Расходование средств, выделенных из краевого бюджета на подготовку и проведение выборов в органы государственной власти Приморского края, средств, выделенных из бюджетов муниципальных образований на подготовку и проведение выборов в органы местного самоуправления, а также средств, выделенных из краевого бюджета, бюджетов муниципальных образований на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2. За счет средств краевого бюджета, бюджетов муниципальных образований финансируются следующие расходы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изготовление печатной продукции и осуществление издательской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информирование избирателей, в том числе на изготовление и размещение информационных материалов;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 приобретение, изготовление,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на транспортные расходы, в том числе при проведении голосования в труднодоступных и отдаленных местностях;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на доставку и хранение избирательных документов, на подготовку их к передаче в архив или на уничтожение;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на оплату услуг связи;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 приобретение сувениров впервые голосующим избирателям;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на командировки и другие цели, связанные с подготовкой и проведением выборов, а также с обеспечением деятельности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на использование и эксплуатацию средств автоматизации, повышение правовой культуры избирателей и обучение организаторов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на развитие избирательной системы, в том числе внедрение новых избирательных технологий, средств автоматизации, реализацию целевых программ.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Предоставление транспортных средств Избирательной комиссии Приморского края в соответствии с частью 22 статьи 17 настоящего Кодекса, а также ее транспортное обслуживание осуществляется органом исполнительной власти Приморского края либо подведомственным ему государственным учреждением, обеспечивающим транспортное обслуживание Администрации Приморского края, за счет средств краевого бюджета, выделенных на обеспечение деятельности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избирательной комиссией, организующей выборы, за счет и в пределах средств, выделенных из краевого бюджета, бюджетов муниципальных образований на подготовку и проведение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5.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w:t>
      </w:r>
      <w:r w:rsidRPr="005125B6">
        <w:rPr>
          <w:rFonts w:ascii="Times New Roman" w:hAnsi="Times New Roman" w:cs="Times New Roman"/>
          <w:color w:val="000000" w:themeColor="text1"/>
        </w:rPr>
        <w:lastRenderedPageBreak/>
        <w:t>пределах средств, выделенных из краевого бюджета, бюджетов муниципальных образований на подготовку и проведение выборов, в порядке и размерах, определяемых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Участковая избирательная комиссия представляет в избирательную комиссию, направившую ей денежные средства в соответствии с частью 3 статьи 67 настоящего Кодекса, отчет о поступлении и расходовании средств, выделенных данной участковой избирательной комиссии на подготовку и проведение выборов, не позднее чем через 10 дней со дня голосования. Территориальная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выделенных данной территориальной избирательной комиссии на подготовку и проведение выборов, не позднее чем через 20 дней со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Окружная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соответствующего бюджета, выделенных данной окружной избирательной комиссии на подготовку и проведение выборов, не позднее чем через 35 дней со дня официального опубликования итогов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Отчет Избирательной комиссии Приморского края о расходовании бюджетных средств, выделенных из краевого бюджета для подготовки и проведения выборов, представляется в Законодательное Собрание Приморского края не позднее чем через три месяца со дня официального опубликования общих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Отчет избирательной комиссии муниципального образования о расходовании бюджетных средств, выделенных из соответствующего бюджета муниципального образования для подготовки и проведения выборов, представляется в соответствующий представительный орган муниципального образования не позднее чем через три месяца со дня официального опубликования общих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Неизрасходованные в период подготовки и проведения выборов депутатов Законодательного Собрания Приморского края, Губернатора Приморского края бюджетные средства, выделенные Избирательной комиссии Приморского края, возвращаются ею в краевой бюджет до сдачи отчета о поступлении и расходовании выделенных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Неизрасходованные в период подготовки и проведения выборов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бюджетные средства, выделенные избирательной комиссии муниципального образования, возвращаются ею в бюджет муниципального образования до сдачи отчета о поступлении и расходовании выделенных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Закупки избирательных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государственной власти Приморского края, а также при проведении выборов в органы местного самоуправления города Владивостока,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Федеральным законом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Администрации Приморского края не реже одного раза в пять лет. Приобретение избирательных бюллетеней, специальных знаков (марок), используемых при проведении иных выборов, осуществляется организующей соответствующие выборы избирательной комиссией или по ее решению соответствующей нижестоящей комиссией в соответствии с Гражданским кодексом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06.04.2017 N 109-КЗ,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12. Закупка товаров, работ,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период проведения избирательной кампании средства краевого бюджета,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13 введена Законом Приморского края от 03.08.2018 N 333-КЗ)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19" w:name="P1575"/>
      <w:bookmarkEnd w:id="219"/>
      <w:r w:rsidRPr="005125B6">
        <w:rPr>
          <w:rFonts w:ascii="Times New Roman" w:hAnsi="Times New Roman" w:cs="Times New Roman"/>
          <w:color w:val="000000" w:themeColor="text1"/>
        </w:rPr>
        <w:t>Статья 69. Порядок создания избирательных фондов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20" w:name="P1577"/>
      <w:bookmarkEnd w:id="220"/>
      <w:r w:rsidRPr="005125B6">
        <w:rPr>
          <w:rFonts w:ascii="Times New Roman" w:hAnsi="Times New Roman" w:cs="Times New Roman"/>
          <w:color w:val="000000" w:themeColor="text1"/>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5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Избирательные объединения, выдвинувшие списки кандидатов, обязаны создавать избирательные фонды для финансирования своей избирательной кампании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Кандидаты вправе, а избирательные объединения, выдвинувшие списки кандидатов,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в соответствии со статьей 37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Избирательные фонды кандидатов, выдвинутых по одномандатным (многомандатным) избирательным округам, а также по единому избирательному округу, могут формироваться только за счет следующих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собственных средств кандидата, которые в совокупности не могут превышать 50 процентов от установленного настоящим Кодексом предельного размера расходования средств избирательного фонда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установленного настоящим Кодексом предельного размера расходования средств избирательного фонда кандидата;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добровольных пожертвований граждан и юридических лиц в размере, не превышающем </w:t>
      </w:r>
      <w:r w:rsidRPr="005125B6">
        <w:rPr>
          <w:rFonts w:ascii="Times New Roman" w:hAnsi="Times New Roman" w:cs="Times New Roman"/>
          <w:color w:val="000000" w:themeColor="text1"/>
        </w:rPr>
        <w:lastRenderedPageBreak/>
        <w:t>соответственно 10 процентов и 25 процентов от установленного настоящим Кодексом предельного размера расходования средств избирательного фонда кандидата для каждого гражданина, юридического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Избирательные фонды избирательных объединений, выдвинувших списки кандидатов, могут формироваться только за счет следующих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собственных средств избирательного объединения, которые не могут превышать 50 процентов от установленного настоящим Кодексом предельного размера расходования средств избирательного фонда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избирательного объединения для каждого гражданина, юридического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1" w:name="P1590"/>
      <w:bookmarkEnd w:id="221"/>
      <w:r w:rsidRPr="005125B6">
        <w:rPr>
          <w:rFonts w:ascii="Times New Roman" w:hAnsi="Times New Roman" w:cs="Times New Roman"/>
          <w:color w:val="000000" w:themeColor="text1"/>
        </w:rPr>
        <w:t>7. В соответствии с Федеральным законом запрещается вносить пожертвования в избирательные фонды кандидатов, зарегистрированных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иностранным государствам и иностранным организациям;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иностранным гражданам, за исключением случая, предусмотренного пунктом 10 статьи 4 Федерального закона, частью 14 статьи 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лицам без гражданства;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2" w:name="P1594"/>
      <w:bookmarkEnd w:id="222"/>
      <w:r w:rsidRPr="005125B6">
        <w:rPr>
          <w:rFonts w:ascii="Times New Roman" w:hAnsi="Times New Roman" w:cs="Times New Roman"/>
          <w:color w:val="000000" w:themeColor="text1"/>
        </w:rPr>
        <w:t>4) гражданам Российской Федерации, не достигшим возраста 18 лет на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3" w:name="P1595"/>
      <w:bookmarkEnd w:id="223"/>
      <w:r w:rsidRPr="005125B6">
        <w:rPr>
          <w:rFonts w:ascii="Times New Roman" w:hAnsi="Times New Roman" w:cs="Times New Roman"/>
          <w:color w:val="000000" w:themeColor="text1"/>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4" w:name="P1596"/>
      <w:bookmarkEnd w:id="224"/>
      <w:r w:rsidRPr="005125B6">
        <w:rPr>
          <w:rFonts w:ascii="Times New Roman" w:hAnsi="Times New Roman" w:cs="Times New Roman"/>
          <w:color w:val="000000" w:themeColor="text1"/>
        </w:rPr>
        <w:t>6) международным организациям и международным общественным движениям;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органам государственной власти, иным государственным органам, органам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5" w:name="P1598"/>
      <w:bookmarkEnd w:id="225"/>
      <w:r w:rsidRPr="005125B6">
        <w:rPr>
          <w:rFonts w:ascii="Times New Roman" w:hAnsi="Times New Roman" w:cs="Times New Roman"/>
          <w:color w:val="000000" w:themeColor="text1"/>
        </w:rPr>
        <w:t>8) государственным и муниципальным учреждениям, государственным и муниципальным унитарным предприятиям;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6" w:name="P1599"/>
      <w:bookmarkEnd w:id="226"/>
      <w:r w:rsidRPr="005125B6">
        <w:rPr>
          <w:rFonts w:ascii="Times New Roman" w:hAnsi="Times New Roman" w:cs="Times New Roman"/>
          <w:color w:val="000000" w:themeColor="text1"/>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и 9 настоящей части; организациям, имеющим в своем уставном (складочном) капитале долю (вклад) юридических лиц, указанных в пунктах 5 и 9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7" w:name="P1601"/>
      <w:bookmarkEnd w:id="227"/>
      <w:r w:rsidRPr="005125B6">
        <w:rPr>
          <w:rFonts w:ascii="Times New Roman" w:hAnsi="Times New Roman" w:cs="Times New Roman"/>
          <w:color w:val="000000" w:themeColor="text1"/>
        </w:rPr>
        <w:t>11) воинским частям, военным учреждениям и организациям, правоохранительным органам;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12) благотворительным и религиозным организациям, а также учрежденным ими организациям;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8" w:name="P1604"/>
      <w:bookmarkEnd w:id="228"/>
      <w:r w:rsidRPr="005125B6">
        <w:rPr>
          <w:rFonts w:ascii="Times New Roman" w:hAnsi="Times New Roman" w:cs="Times New Roman"/>
          <w:color w:val="000000" w:themeColor="text1"/>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9" w:name="P1605"/>
      <w:bookmarkEnd w:id="229"/>
      <w:r w:rsidRPr="005125B6">
        <w:rPr>
          <w:rFonts w:ascii="Times New Roman" w:hAnsi="Times New Roman" w:cs="Times New Roman"/>
          <w:color w:val="000000" w:themeColor="text1"/>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иностранных государств, а также от указанных в пунктах 1 - 4, 6 - 8, 11 - 14 настоящей части органов, организаций или физических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0" w:name="P1607"/>
      <w:bookmarkEnd w:id="230"/>
      <w:r w:rsidRPr="005125B6">
        <w:rPr>
          <w:rFonts w:ascii="Times New Roman" w:hAnsi="Times New Roman" w:cs="Times New Roman"/>
          <w:color w:val="000000" w:themeColor="text1"/>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1" w:name="P1608"/>
      <w:bookmarkEnd w:id="231"/>
      <w:r w:rsidRPr="005125B6">
        <w:rPr>
          <w:rFonts w:ascii="Times New Roman" w:hAnsi="Times New Roman" w:cs="Times New Roman"/>
          <w:color w:val="000000" w:themeColor="text1"/>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организаций, учрежденных юридическими лицами, указанными в абзацах третьем и четвертом настоящего пункта;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Некоммерческие организации, указанные в пункте 15 части 7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пункта 15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2" w:name="P1613"/>
      <w:bookmarkEnd w:id="232"/>
      <w:r w:rsidRPr="005125B6">
        <w:rPr>
          <w:rFonts w:ascii="Times New Roman" w:hAnsi="Times New Roman" w:cs="Times New Roman"/>
          <w:color w:val="000000" w:themeColor="text1"/>
        </w:rPr>
        <w:t xml:space="preserve">9. Добровольное пожертвование гражданина Российской Федерации в избирательный фонд вносится через отделение связи или кредитную организацию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w:t>
      </w:r>
      <w:proofErr w:type="gramStart"/>
      <w:r w:rsidRPr="005125B6">
        <w:rPr>
          <w:rFonts w:ascii="Times New Roman" w:hAnsi="Times New Roman" w:cs="Times New Roman"/>
          <w:color w:val="000000" w:themeColor="text1"/>
        </w:rPr>
        <w:t>адрес места жительства</w:t>
      </w:r>
      <w:proofErr w:type="gramEnd"/>
      <w:r w:rsidRPr="005125B6">
        <w:rPr>
          <w:rFonts w:ascii="Times New Roman" w:hAnsi="Times New Roman" w:cs="Times New Roman"/>
          <w:color w:val="000000" w:themeColor="text1"/>
        </w:rPr>
        <w:t>, серию и номер паспорта или заменяющего его документа, информацию о гражданстве.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3" w:name="P1614"/>
      <w:bookmarkEnd w:id="233"/>
      <w:r w:rsidRPr="005125B6">
        <w:rPr>
          <w:rFonts w:ascii="Times New Roman" w:hAnsi="Times New Roman" w:cs="Times New Roman"/>
          <w:color w:val="000000" w:themeColor="text1"/>
        </w:rPr>
        <w:lastRenderedPageBreak/>
        <w:t>10.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частью 7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Кандидат, избирательное объединение вправе возвратить жертвователю любое пожертвование, внесенное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7 и 8 статьи 58 Федерального закона, частей 9 и 10 настоящей статьи, либо если пожертвование внесено в размере, превышающем установленный законом максимальный размер такого пожертвования, то кандидат, избирательное объединение обязаны не позднее чем через 10 дней со дня поступления пожертвования на специальный избирательный счет возвратить это пожертвование соответственно в полном объеме или ту его часть, которая превышает установленный максимальный размер пожертвования, жертвователю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и 8 статьи 58 Федерального закона, частями 9 и 10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Пожертвования, внесенные анонимными жертвователями, не позднее чем через 10 дней со дня поступления на специальный избирательный счет перечисляются кандидатом, избирательным объединением в доход соответствующего бюджета.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Предельные размеры расходования средств избирательного фонда избирательного объединения не могут превышать: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Законодательного Собрания Приморского края - 100000000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- 3000000 рублей, от 60 до 200 тысяч избирателей - 6000000 рублей, свыше 200 тысяч избирателей - 25000000 рублей;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поселения - 1000000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Предельные размеры расходования средств избирательного фонда кандидата не могут превышать: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Законодательного Собрания Приморского края - 10000000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- 2500000 рублей, свыше 60 тысяч избирателей - 5000000 рублей;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Губернатора Приморского края - 100000000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главы муниципального образования, иного выборного должностного лица местного самоуправления в муниципальном районе, городском округе с количеством избирателей до 60 тысяч - 3000000 рублей, от 60 до 200 тысяч избирателей - 6000000 рублей, свыше 200 тысяч избирателей - 10000000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поселения - 300000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на выборах главы муниципального образования, иного выборного должностного лица </w:t>
      </w:r>
      <w:r w:rsidRPr="005125B6">
        <w:rPr>
          <w:rFonts w:ascii="Times New Roman" w:hAnsi="Times New Roman" w:cs="Times New Roman"/>
          <w:color w:val="000000" w:themeColor="text1"/>
        </w:rPr>
        <w:lastRenderedPageBreak/>
        <w:t>местного самоуправления поселения - 1000000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В случае дополнительного выдвижения кандидатов, списков кандидатов при обстоятельствах, указанных в пункте 33 статьи 38 Федерального закона, части 6 статьи 50 настоящего Кодекса,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4" w:name="P1633"/>
      <w:bookmarkEnd w:id="234"/>
      <w:r w:rsidRPr="005125B6">
        <w:rPr>
          <w:rFonts w:ascii="Times New Roman" w:hAnsi="Times New Roman" w:cs="Times New Roman"/>
          <w:color w:val="000000" w:themeColor="text1"/>
        </w:rPr>
        <w:t>17. Все денежные средства, образующие избирательный фонд, перечисляются на специальный избирательный счет, открытый с разрешения избирательной комиссии, осуществляющей регистрацию кандидатов, списков кандидатов,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При этом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 В этом случае избирательный фонд создается только за счет собственных средств кандидата.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06.03.2019 N 452-КЗ)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При проведении выборов в органы государственной власти Приморского края, органы местного самоуправления порядок открытия, ведения и закрытия указанных счетов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5" w:name="P1637"/>
      <w:bookmarkEnd w:id="235"/>
      <w:r w:rsidRPr="005125B6">
        <w:rPr>
          <w:rFonts w:ascii="Times New Roman" w:hAnsi="Times New Roman" w:cs="Times New Roman"/>
          <w:color w:val="000000" w:themeColor="text1"/>
        </w:rPr>
        <w:t>19. Сведения о поступлении средств на специальный избирательный счет и расходовании этих средств размещаются Избирательной комиссией Приморского края на своем официальном сайте в информационно-телекоммуникационной сети "Интернет". При проведении выборов в органы государственной власти Приморского края, органы местного самоуправления обязательному размещению подлежат сведения: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 юридических лицах, перечисливших в соответствующий избирательный фонд добровольные пожертвования в сумме, превышающей 25 тысяч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 о количестве граждан, внесших в соответствующий избирательный фонд добровольные пожертвования в сумме, превышающей 20 тысяч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 средствах, возвращенных жертвователям из соответствующего избирательного фонда, в том числе об основаниях возврата;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об общей сумме средств, поступивших в соответствующий избирательный фонд, и об общей сумме израсходованных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При проведении выборов в органы государственной власти Приморского края, органы местного самоуправления размещение сведений, указанных в части 19 настоящей статьи, осуществляется в объеме, определяемом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В соответствии с Федеральным законом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70. Порядок расходования средств избирательных фондов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Право распоряжаться средствами избирательных фондов принадлежит создавшим их кандидатам, избирательным объединениям.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Средства избирательных фондов могут использоваться 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финансовое обеспечение организационно-технических мероприятий, направленных на сбор подписей избирателей, депутатов представительных органов муниципальных образований, глав муниципальных образований в поддержку выдвижения кандидата, списка кандидатов, в том числе на оплату труда лиц, привлекаемых для сбора подписей и на возмещение расходов, связанных с нотариальным засвидетельствованием подлинности подписей, проставленных в листах поддержки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предвыборную агитацию, а также на оплату работ (услуг) информационного и консультационного характера;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пунктом 11 статьи 58 Федерального закона, частью 17 статьи 69 настоящего Кодекса избирательный фонд создан без открытия специального избирательного счета.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w:t>
      </w:r>
      <w:r w:rsidRPr="005125B6">
        <w:rPr>
          <w:rFonts w:ascii="Times New Roman" w:hAnsi="Times New Roman" w:cs="Times New Roman"/>
          <w:color w:val="000000" w:themeColor="text1"/>
        </w:rPr>
        <w:lastRenderedPageBreak/>
        <w:t>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Кандидату, избирательному объединению, выдвинувшему список кандидатов, запрещается использовать иные денежные средства для оплаты работ, связанных с их избирательной кампанией, кроме средств, поступивших в их избирательные фонды. При этом кандидат, избирательное объединение, выдвинувшее список кандидатов, имеют право использовать только те денежные средства, которые перечислены отправителями на соответствующий специальный избирательный счет избирательного фонда до дня голосования в установленном действующим законодательством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зачисления на указанный счет средств, перечисленных до дня голосования, а также финансовых операций, указанных в части 14 настоящей статьи, прекращаются в день голосования. Если кандидат, избирательное объединение не представили в установленном Федеральным законом, настоящем Кодексе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либо если регистрация кандидата, списка кандидатов была отменена или аннулирована, все финансовые операции по соответствующему специальному избирательному счету прекращаются кредитной организацией, в которой открыт специальный избирательный счет, по указанию избирательной комиссии, осуществляющей регистрацию кандидата,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На основании ходатайства кандидата, избирательного объединения избирательная комиссия, осуществляющая регистрацию кандидата, списка кандидатов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10.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w:t>
      </w:r>
      <w:r w:rsidRPr="005125B6">
        <w:rPr>
          <w:rFonts w:ascii="Times New Roman" w:hAnsi="Times New Roman" w:cs="Times New Roman"/>
          <w:color w:val="000000" w:themeColor="text1"/>
        </w:rPr>
        <w:lastRenderedPageBreak/>
        <w:t>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Избирательная комиссия, зарегистрировавшая кандидата, список кандидатов, за 15 дней и за пять дней до дня голосования на выборах направляет в средства массовой информации для опубликования сведения о поступлении и расходовании средств избирательных фондов в объеме, установленном в приложении 4 к настоящему Кодексу. Редакции региональных государственных и муниципальных периодических печатных изданий соответственно уровню выборов обязаны публиковать указанные сведения, передаваемые им избирательными комиссиями, в течение трех дней со дня получения.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6" w:name="P1664"/>
      <w:bookmarkEnd w:id="236"/>
      <w:r w:rsidRPr="005125B6">
        <w:rPr>
          <w:rFonts w:ascii="Times New Roman" w:hAnsi="Times New Roman" w:cs="Times New Roman"/>
          <w:color w:val="000000" w:themeColor="text1"/>
        </w:rPr>
        <w:t>12. Кандидат, избирательное объединение, выдвинувшее список кандидатов, создавшие избирательные фонды, представляют в соответствующую комиссию свои финансовые отчеты: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первый финансовый отчет (на выборах депутатов Законодательного Собрания Приморского края, Губернатора Приморского края) - одновременно с представлением документов, необходимых для регистрации, в избирательную комиссию, осуществляющую регистрацию кандидата, списка кандидатов. В первый финансовый отчет включаются сведения по состоянию на дату, которая не более чем на пять дней предшествует дате сдачи отчета;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итоговый финансовый отчет - не позднее чем через 30 дней со дня официального опубликования результатов выборов в избирательную комиссию, осуществляющую регистрацию кандидата, списка кандидатов.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Форма финансового отчета, требования к оформлению и перечень прилагаемых к нему документов устанавливаются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Представление кандидатом финансовых отчетов не требуется в случае, если кандидат не создавал избирательный фонд в соответствии с пунктом 1 статьи 58 Федерального закона, частью 1 статьи 69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Копии финансовых отчетов, указанных в пункте 9 статьи 59 Федерального закона, части 12 настоящей статьи, не позднее чем через пять дней со дня их получения передаются соответствующими избирательными комиссиями в редакции средств массовой информации для опубликования.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7" w:name="P1670"/>
      <w:bookmarkEnd w:id="237"/>
      <w:r w:rsidRPr="005125B6">
        <w:rPr>
          <w:rFonts w:ascii="Times New Roman" w:hAnsi="Times New Roman" w:cs="Times New Roman"/>
          <w:color w:val="000000" w:themeColor="text1"/>
        </w:rPr>
        <w:t>14. Кандидаты, избирательные объединения после дня голосования и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Специальный избирательный счет закрывается кандидатом, избирательным объединением, открывшим специальный избирательный счет, до дня представления ими итогового финансового отчета. Кредитная организация обязана по истечении 60 дней со дня голосования перечислить оставшиеся на специальном избирательном счете неизрасходованные денежные средства в доход соответствующего бюджета.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16. Избирательные комиссии осуществляют контроль за порядком формирования средств </w:t>
      </w:r>
      <w:r w:rsidRPr="005125B6">
        <w:rPr>
          <w:rFonts w:ascii="Times New Roman" w:hAnsi="Times New Roman" w:cs="Times New Roman"/>
          <w:color w:val="000000" w:themeColor="text1"/>
        </w:rPr>
        <w:lastRenderedPageBreak/>
        <w:t>избирательных фондов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71. Контрольно-ревизионные службы</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пунктами 3 и 3(1) статьи 33 Федерального закона, частями 5 и 6 статьи 40 настоящего Кодекса сведений об имуществе, о доходах, об их источниках и о расходах, соблюдения кандидатами требований, предусмотренных пунктом 3(3) статьи 33 Федерального закона, частью 8 статьи 40 настоящего Кодекса, создаются контрольно-ревизионные службы.</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8" w:name="P1678"/>
      <w:bookmarkEnd w:id="238"/>
      <w:r w:rsidRPr="005125B6">
        <w:rPr>
          <w:rFonts w:ascii="Times New Roman" w:hAnsi="Times New Roman" w:cs="Times New Roman"/>
          <w:color w:val="000000" w:themeColor="text1"/>
        </w:rPr>
        <w:t>2. Контрольно-ревизионные службы создаются при Избирательной комиссии Приморского края, избирательных комиссиях муниципальных районов и городских округов, а также при иных избирательных комиссиях по их решению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Приморском крае, публичное акционерное общество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При этом в распоряжение Избирательной комиссии Приморского края специалисты откомандировываются на срок не менее пяти месяцев, а в распоряжение иной комиссии - на срок не менее двух месяцев.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период работы в контрольно-ревизионных службах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Приморского края, органы местного самоуправления порядок выплаты вознаграждения устанавливается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 проведении выборов в органы государственной власти Приморского края, органы местного самоуправления контрольно-ревизионная служба по поручению соответствующей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проверяет финансовые отчеты избирательных объединений, кандидатов, создавших избирательные фонды, нижестоящих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w:t>
      </w:r>
      <w:r w:rsidRPr="005125B6">
        <w:rPr>
          <w:rFonts w:ascii="Times New Roman" w:hAnsi="Times New Roman" w:cs="Times New Roman"/>
          <w:color w:val="000000" w:themeColor="text1"/>
        </w:rPr>
        <w:lastRenderedPageBreak/>
        <w:t>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3(1) статьи 33 Федерального закона, частью 8 статьи 40 настоящего Кодекса, об иных обязательствах имущественного характера;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10-дневный срок, а за пять и менее дней до дня голосования и в день голосования - немедленно;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составляет документы о нарушениях, допущенных при финансировании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привлекает экспертов к проведению проверок, подготовке заключений и экспертных оценок.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При осуществлении своих полномочий контрольно-ревизионная служба может использовать ГАС "Выборы".</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8. ГОЛОСОВАНИЕ И ОПРЕДЕЛЕНИЕ РЕЗУЛЬТАТОВ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72. Помещение для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Помещение для голосования безвозмездно предоставляется в распоряжение участковой избирательной комиссии на выборах депутатов Законодательного Собрания Приморского края, Губернатора Приморского края, на выборах в органы местного самоуправления муниципальных районов, городских округов главой местной администрации муниципального района, городского округа; на выборах в органы местного самоуправления поселений - главой местной администрации поселения, а в случаях, предусмотренных Федеральным законом, - капитаном судна, командиром воинской части.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9" w:name="P1698"/>
      <w:bookmarkEnd w:id="239"/>
      <w:r w:rsidRPr="005125B6">
        <w:rPr>
          <w:rFonts w:ascii="Times New Roman" w:hAnsi="Times New Roman" w:cs="Times New Roman"/>
          <w:color w:val="000000" w:themeColor="text1"/>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0" w:name="P1699"/>
      <w:bookmarkEnd w:id="240"/>
      <w:r w:rsidRPr="005125B6">
        <w:rPr>
          <w:rFonts w:ascii="Times New Roman" w:hAnsi="Times New Roman" w:cs="Times New Roman"/>
          <w:color w:val="000000" w:themeColor="text1"/>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сам выдвинул свою кандидатуру, - слово "самовыдвижение";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сведения о доходах и об имуществе кандидатов (супругов и несовершеннолетних детей кандидатов на должность Губернатора Приморского края) в объеме, установленном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информацию о фактах представления кандидатами недостоверных сведений, предусмотренных пунктами 2 - 3 статьи 33 Федерального закона, частями 2 - 5 статьи 40 настоящего Кодекса (если такая информация имеется).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помещении для голосования должны находиться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 проведении выборов Губернатора Приморского края участковая избирательная комиссия размещает на информационном стенде сведения о кандидатурах для наделения полномочиями члена Совета Федерации Федерального Собрания Российской Федерации, представленных кандидатами на должность Губернатора Приморского края, предусмотренные подпунктами "а" - "г" пункта 1(2) статьи 38 Федерального закона, пунктами 1 - 4 части 4 статьи 46 настоящего Кодекса.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1" w:name="P1707"/>
      <w:bookmarkEnd w:id="241"/>
      <w:r w:rsidRPr="005125B6">
        <w:rPr>
          <w:rFonts w:ascii="Times New Roman" w:hAnsi="Times New Roman" w:cs="Times New Roman"/>
          <w:color w:val="000000" w:themeColor="text1"/>
        </w:rPr>
        <w:t>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размещаемые на информационном стенде материалы не должны содержать признаки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Для информирования избирателей, являющихся инвалидами по зрению, на информационном стенде размещаются материалы, указанные в частях 3 и 5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кандидатов, включенных в зарегистрированные списки 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помещении для голосования размещаются стационарные ящики для голосования, изготовленные из прозрачного 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11. Помещение для голосования должно быть оборудовано таким образом, чтобы места </w:t>
      </w:r>
      <w:r w:rsidRPr="005125B6">
        <w:rPr>
          <w:rFonts w:ascii="Times New Roman" w:hAnsi="Times New Roman" w:cs="Times New Roman"/>
          <w:color w:val="000000" w:themeColor="text1"/>
        </w:rPr>
        <w:lastRenderedPageBreak/>
        <w:t>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73. Утратила силу. - Закон Приморского края от 05.12.2018 N 403-КЗ.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74. Избирательный бюллетень</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Для участия в голосовании на выборах избиратель получает избирательный бюллетень.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избирательные бюллетени изготавливаются исключительно по распоряжению соответствующей избирательной комиссии.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выборов депутатов Законодательного Собрания Приморского края изготавливаются избирательные бюллетени по единому избирательному округу и одномандатным избирательным округам. В случае проведения выборов депутатов представительного органа муниципального образования одновременно по одномандатным избирательным округам и на основе пропорциональной избирательной системы изготавливаются избирательные бюллетени по единому избирательному округу и одномандатным избирательным округам. Избирательные бюллетени по единому избирательному округу и одномандатному избирательному округу должны различаться по форме и (или) по цвету.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2" w:name="P1724"/>
      <w:bookmarkEnd w:id="242"/>
      <w:r w:rsidRPr="005125B6">
        <w:rPr>
          <w:rFonts w:ascii="Times New Roman" w:hAnsi="Times New Roman" w:cs="Times New Roman"/>
          <w:color w:val="000000" w:themeColor="text1"/>
        </w:rPr>
        <w:t>4. Форму и текст избирательного бюллетеня для голосования на выборах депутатов Законодательного Собрания Приморского края, депутатов представительного органа муниципального образования на основе пропорциональной избирательной системы, на выборах выборного должностного лица, а также форму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избирательная комиссия, организующая соответствующие выборы, не позднее чем за 24 дня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Текст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соответствующая окружная избирательная комиссия не позднее чем за 24 дня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Одновременно с утверждением формы избирательного бюллетеня соответствующая избирательная комиссия утверждает число избирательных бюллетеней, а также порядок осуществления контроля за изготовлением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Текст избирательного бюллетеня должен быть расположен только на одной его стороне. В случае проведения повторного голосования текст избирательного бюллетеня, число избирательных </w:t>
      </w:r>
      <w:r w:rsidRPr="005125B6">
        <w:rPr>
          <w:rFonts w:ascii="Times New Roman" w:hAnsi="Times New Roman" w:cs="Times New Roman"/>
          <w:color w:val="000000" w:themeColor="text1"/>
        </w:rPr>
        <w:lastRenderedPageBreak/>
        <w:t>бюллетеней утверждаются соответствующей избирательной комиссией одновременно с принятием решения о проведении повторного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Избирательные бюллетени для голосования на выборах депутатов Законодательного Собрания Приморского края, Губернатора Приморского края изготавливаются исключительно по решению Избирательной комиссии Приморского края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Приморского края, за вычетом избирательных бюллетеней, ранее изготовленных для обеспечения досрочного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На выборах депутатов Законодательного Собрания Приморского края, Губернатора Приморского края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5125B6">
        <w:rPr>
          <w:rFonts w:ascii="Times New Roman" w:hAnsi="Times New Roman" w:cs="Times New Roman"/>
          <w:color w:val="000000" w:themeColor="text1"/>
        </w:rPr>
        <w:t>микрошрифтом</w:t>
      </w:r>
      <w:proofErr w:type="spellEnd"/>
      <w:r w:rsidRPr="005125B6">
        <w:rPr>
          <w:rFonts w:ascii="Times New Roman" w:hAnsi="Times New Roman" w:cs="Times New Roman"/>
          <w:color w:val="000000" w:themeColor="text1"/>
        </w:rPr>
        <w:t xml:space="preserve"> и (или) защитной сеткой либо в этих целях используется специальный знак (марка).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Приморского края не позднее чем за 60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Избирательные бюллетени для голосования на выборах в органы местного самоуправления изготавливаются исключительно по решению избирательной комиссии муниципального образования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муниципального образования, за вычетом избирательных бюллетеней, ранее изготовленных для обеспечения досрочного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Избирательные бюллетени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5 тысяч) изготавливаются с использованием бумаги с нанесенными типографским способом цветным фоном или надписью </w:t>
      </w:r>
      <w:proofErr w:type="spellStart"/>
      <w:r w:rsidRPr="005125B6">
        <w:rPr>
          <w:rFonts w:ascii="Times New Roman" w:hAnsi="Times New Roman" w:cs="Times New Roman"/>
          <w:color w:val="000000" w:themeColor="text1"/>
        </w:rPr>
        <w:t>микрошрифтом</w:t>
      </w:r>
      <w:proofErr w:type="spellEnd"/>
      <w:r w:rsidRPr="005125B6">
        <w:rPr>
          <w:rFonts w:ascii="Times New Roman" w:hAnsi="Times New Roman" w:cs="Times New Roman"/>
          <w:color w:val="000000" w:themeColor="text1"/>
        </w:rPr>
        <w:t xml:space="preserve"> и (или) защитной сеткой.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3" w:name="P1738"/>
      <w:bookmarkEnd w:id="243"/>
      <w:r w:rsidRPr="005125B6">
        <w:rPr>
          <w:rFonts w:ascii="Times New Roman" w:hAnsi="Times New Roman" w:cs="Times New Roman"/>
          <w:color w:val="000000" w:themeColor="text1"/>
        </w:rPr>
        <w:t>6.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w:t>
      </w:r>
      <w:r w:rsidRPr="005125B6">
        <w:rPr>
          <w:rFonts w:ascii="Times New Roman" w:hAnsi="Times New Roman" w:cs="Times New Roman"/>
          <w:color w:val="000000" w:themeColor="text1"/>
        </w:rPr>
        <w:lastRenderedPageBreak/>
        <w:t>указываются прежние фамилия, имя, отчество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год рождения;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наименование субъекта Российской Федерации, района, города, иного населенного пункта, где находится место жительства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основное место работы или службы, занимаемая должность (в случае отсутствия основного места работы или службы - род занятий);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сам выдвинул свою кандидатуру, - слово "самовыдвижение".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зарегистрированный кандидат, выдвинутый непосредственно, в соответствии с пунктом 2 статьи 33 Федерального закона, частью 2 статьи 40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 и статус зарегистрированного кандидата в этой политической партии, ином общественном объединении.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Справа от данных о каждом зарегистрированном кандидате помещается пустой квадрат.</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4" w:name="P1748"/>
      <w:bookmarkEnd w:id="244"/>
      <w:r w:rsidRPr="005125B6">
        <w:rPr>
          <w:rFonts w:ascii="Times New Roman" w:hAnsi="Times New Roman" w:cs="Times New Roman"/>
          <w:color w:val="000000" w:themeColor="text1"/>
        </w:rPr>
        <w:t>7. Если в соответствии с пунктом 35 статьи 38 Федерального закона, частью 8 статьи 50 настоящего Кодекса голосование проводится по одной кандидатуре, ниже предусмотренных пунктами 5, 5(1) и 6 статьи 63 Федерального закона,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5" w:name="P1750"/>
      <w:bookmarkEnd w:id="245"/>
      <w:r w:rsidRPr="005125B6">
        <w:rPr>
          <w:rFonts w:ascii="Times New Roman" w:hAnsi="Times New Roman" w:cs="Times New Roman"/>
          <w:color w:val="000000" w:themeColor="text1"/>
        </w:rPr>
        <w:t>8. При проведении голосования за списки кандидатов на выборах депутатов Законодательного Собрания Приморского края, на выборах депутатов представительного органа муниципального образования в избирательном бюллетене размещаются в порядке, определяемом жеребьевкой, краткие наименования избирательных объединений, выдвинувших зарегистрированные списки кандидатов, и эмблемы этих избирательных объединений (если они были представлены в соответствующую избирательную комиссию) в одноцветном исполнении. Под наименованием избирательного объединения помещаются фамилии, имена и отчества кандидатов, включенных в общую часть списка кандидатов, выдвинутого данным избирательным объединением, а также для соответствующей территории под словами "региональная группа:" ("территориальная группа:") помещаются фамилии, имена и отчества кандидатов, включенных в данную группу. Если в общей части списка кандидатов не осталось кандидатов, в избирательном бюллетене под наименованием избирательного объединения помещаются слова "региональная группа:" ("территориальная группа:"), а также фамилии, имена и отчества кандидатов, включенных в эту региональную (территориальную) группу. Если данной территории не соответствует региональная (территориальная) группа, в избирательном бюллетене под наименованием избирательного объединения помещаются фамилии, имена, отчества кандидатов, включенных в общую часть списка кандидатов, выдвинутого данным избирательным объединением. Если в списке кандидатов отсутствует общая часть и данной территории не соответствует региональная (территориальная) группа, в избирательном бюллетене размещаются только наименование избирательного объединения и его эмблема (в одноцветном исполнении). Справа от наименования избирательного объединения помещается пустой квадрат.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9. Жеребьевку, предусмотренную в части 8 настоящей статьи, проводит избирательная </w:t>
      </w:r>
      <w:r w:rsidRPr="005125B6">
        <w:rPr>
          <w:rFonts w:ascii="Times New Roman" w:hAnsi="Times New Roman" w:cs="Times New Roman"/>
          <w:color w:val="000000" w:themeColor="text1"/>
        </w:rPr>
        <w:lastRenderedPageBreak/>
        <w:t>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6" w:name="P1752"/>
      <w:bookmarkEnd w:id="246"/>
      <w:r w:rsidRPr="005125B6">
        <w:rPr>
          <w:rFonts w:ascii="Times New Roman" w:hAnsi="Times New Roman" w:cs="Times New Roman"/>
          <w:color w:val="000000" w:themeColor="text1"/>
        </w:rPr>
        <w:t>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7" w:name="P1753"/>
      <w:bookmarkEnd w:id="247"/>
      <w:r w:rsidRPr="005125B6">
        <w:rPr>
          <w:rFonts w:ascii="Times New Roman" w:hAnsi="Times New Roman" w:cs="Times New Roman"/>
          <w:color w:val="000000" w:themeColor="text1"/>
        </w:rPr>
        <w:t>11. Избирательные бюллетени печатаются на русском языке.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8" w:name="P1754"/>
      <w:bookmarkEnd w:id="248"/>
      <w:r w:rsidRPr="005125B6">
        <w:rPr>
          <w:rFonts w:ascii="Times New Roman" w:hAnsi="Times New Roman" w:cs="Times New Roman"/>
          <w:color w:val="000000" w:themeColor="text1"/>
        </w:rPr>
        <w:t>12.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9" w:name="P1755"/>
      <w:bookmarkEnd w:id="249"/>
      <w:r w:rsidRPr="005125B6">
        <w:rPr>
          <w:rFonts w:ascii="Times New Roman" w:hAnsi="Times New Roman" w:cs="Times New Roman"/>
          <w:color w:val="000000" w:themeColor="text1"/>
        </w:rPr>
        <w:t>13.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В соответствии с Федеральным законом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16 статьи 64 Федерального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07.11.2017 N 200-КЗ, от 04.05.2018 N 271-КЗ,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15. В соответствии с Федеральным законом ответственность за передачу и сохранность избирательных бюллетеней несут председатели избирательных комиссий, осуществляющих </w:t>
      </w:r>
      <w:r w:rsidRPr="005125B6">
        <w:rPr>
          <w:rFonts w:ascii="Times New Roman" w:hAnsi="Times New Roman" w:cs="Times New Roman"/>
          <w:color w:val="000000" w:themeColor="text1"/>
        </w:rPr>
        <w:lastRenderedPageBreak/>
        <w:t>передачу, получение и хранение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части 12 настоящей статьи, или их представители, а также представители избирательных объединений, указанных в части 12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части 12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пунктом 8(1) статьи 63 Федерального закона, частью 7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 случае принятия в соответствии с законом менее чем за 10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вышестоящей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21.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пунктом 3 статьи 68 Федерального закона, частью 3 статьи 79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пункте 3 статьи 30 Федерального закона, части 6 статьи 33 настоящего Кодекса. Эти избирательные бюллетени </w:t>
      </w:r>
      <w:r w:rsidRPr="005125B6">
        <w:rPr>
          <w:rFonts w:ascii="Times New Roman" w:hAnsi="Times New Roman" w:cs="Times New Roman"/>
          <w:color w:val="000000" w:themeColor="text1"/>
        </w:rPr>
        <w:lastRenderedPageBreak/>
        <w:t>хранятся секретарем избирательной комиссии вместе с другой документацией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частями 6, 8, 10 и 11 настоящей статьи. В случае проведения повторного голосования текст электронного избирательного бюллетеня утверждается соответствующей избирательной комиссией одновременно с принятием решения о проведении повторного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50" w:name="P1769"/>
      <w:bookmarkEnd w:id="250"/>
      <w:r w:rsidRPr="005125B6">
        <w:rPr>
          <w:rFonts w:ascii="Times New Roman" w:hAnsi="Times New Roman" w:cs="Times New Roman"/>
          <w:color w:val="000000" w:themeColor="text1"/>
        </w:rPr>
        <w:t>Статья 75. Порядок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51" w:name="P1771"/>
      <w:bookmarkEnd w:id="251"/>
      <w:r w:rsidRPr="005125B6">
        <w:rPr>
          <w:rFonts w:ascii="Times New Roman" w:hAnsi="Times New Roman" w:cs="Times New Roman"/>
          <w:color w:val="000000" w:themeColor="text1"/>
        </w:rPr>
        <w:t>1. Голосование на выборах в Приморском крае проводится с 8 до 20 часов местного времени.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если при проведении выборов в органы государственной власти Приморского края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Приморского края время начала голосования на этом избирательном участке может быть перенесено на более раннее время, но не более чем на два часа.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совмещении дня голосования на выборах в органы государственной власти Приморского края,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Лицам, указанным в пункте 3 статьи 30 Федерального закона, части 6 статьи 33 настоящего Кодекса, доступ в помещения для голосования должен быть обеспечен не менее чем за один час до начала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таком же порядке не позднее чем за пять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пунктом 1 статьи 64 Федерального закона, частью 1 настоящей статьи, если проголосовали все избиратели, включенные в список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пункте 3 статьи 30 Федерального закона, части 6 статьи 33 настоящего Кодекса,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при проведении выборов в органы государственной власти Приморского края -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частями 16 - 23 статьи 76 настоящего Кодекса досрочно проголосовавшими избирателями, если таковые </w:t>
      </w:r>
      <w:r w:rsidRPr="005125B6">
        <w:rPr>
          <w:rFonts w:ascii="Times New Roman" w:hAnsi="Times New Roman" w:cs="Times New Roman"/>
          <w:color w:val="000000" w:themeColor="text1"/>
        </w:rPr>
        <w:lastRenderedPageBreak/>
        <w:t>имеются.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каждый избиратель голосует лично, голосование за других избирателей не допускается.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10 статьи 64 Федерального закона, части 12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2" w:name="P1788"/>
      <w:bookmarkEnd w:id="252"/>
      <w:r w:rsidRPr="005125B6">
        <w:rPr>
          <w:rFonts w:ascii="Times New Roman" w:hAnsi="Times New Roman" w:cs="Times New Roman"/>
          <w:color w:val="000000" w:themeColor="text1"/>
        </w:rPr>
        <w:t>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13.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выборы, в соответствии с пунктом 4 статьи 63 Федерального закона, частью 4 статьи 74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пункте 3 статьи 30 Федерального закона, части 6 статьи 33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В соответствии с Федеральным законом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В соответствии с Федеральным законом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Приморского края.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19. При проведении выборов в органы государственной власти Приморского края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19 введена Законом Приморского края от 04.05.2018 N 271-КЗ)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76. Досрочное голосование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При проведении выборов в органы местного самоуправления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Досрочное голосование проводится путем заполнения избирателем избирательного бюллетеня в помещении избирательной комиссии муниципального образования или по ее решению - в помещении окружной избирательной комиссии (за 10 - 4 дня до дня голосования) или участковой избирательной комиссии (не ранее чем за три дня до дня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 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Утратила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Помещения, в которых осуществляется досрочное голосование, должны быть оборудованы и оснащены в соответствии с пунктом 2 статьи 61 Федерального закона, частью 2 статьи 72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пункте 3 статьи 30 Федерального закона, части 6 статьи 33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w:t>
      </w:r>
      <w:r w:rsidRPr="005125B6">
        <w:rPr>
          <w:rFonts w:ascii="Times New Roman" w:hAnsi="Times New Roman" w:cs="Times New Roman"/>
          <w:color w:val="000000" w:themeColor="text1"/>
        </w:rPr>
        <w:lastRenderedPageBreak/>
        <w:t>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Федерального закона, статьей 75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муниципального образования, окружная избирательная комиссия составляют список досрочно проголосовавших избирателей отдельно по каждому избирательному участку.</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4 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(бюллетени) избирателю, также расписывается в соответствующей графе списка досрочно проголосовавших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3" w:name="P1810"/>
      <w:bookmarkEnd w:id="253"/>
      <w:r w:rsidRPr="005125B6">
        <w:rPr>
          <w:rFonts w:ascii="Times New Roman" w:hAnsi="Times New Roman" w:cs="Times New Roman"/>
          <w:color w:val="000000" w:themeColor="text1"/>
        </w:rPr>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Запечатанный конверт с избирательными бюллетенями хранится у секретаря соответствующей избирательной комиссии: в помещении избирательной комиссии муниципального образования, окружной избирательной комиссии - до момента передачи конвертов с избирательными бюллетенями в участковую избирательную комиссию, в помещении участковой избирательной комиссии - до дня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Избирательная комиссия муниципального образования, окружная избирательная комиссия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06.04.2017 N 109-КЗ,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10.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Приморского края, Избирательной комиссией Приморского края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4" w:name="P1820"/>
      <w:bookmarkEnd w:id="254"/>
      <w:r w:rsidRPr="005125B6">
        <w:rPr>
          <w:rFonts w:ascii="Times New Roman" w:hAnsi="Times New Roman" w:cs="Times New Roman"/>
          <w:color w:val="000000" w:themeColor="text1"/>
        </w:rPr>
        <w:t>12.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пункте 3 статьи 30 Федерального закона, части 6 статьи 33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5" w:name="P1822"/>
      <w:bookmarkEnd w:id="255"/>
      <w:r w:rsidRPr="005125B6">
        <w:rPr>
          <w:rFonts w:ascii="Times New Roman" w:hAnsi="Times New Roman" w:cs="Times New Roman"/>
          <w:color w:val="000000" w:themeColor="text1"/>
        </w:rPr>
        <w:t>13. Если число досрочно проголосовавших избирателей составляет более 1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После совершения действий, указанных в частях 12 и 13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6" w:name="P1824"/>
      <w:bookmarkEnd w:id="256"/>
      <w:r w:rsidRPr="005125B6">
        <w:rPr>
          <w:rFonts w:ascii="Times New Roman" w:hAnsi="Times New Roman" w:cs="Times New Roman"/>
          <w:color w:val="000000" w:themeColor="text1"/>
        </w:rPr>
        <w:t>15. Избирательная комиссия, организующая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В этом случае досрочное голосование проводится по правилам, установленным статьей 64 Федерального закона, статьей 75 настоящего Кодекса, и сразу по его окончании проводится подсчет голосов избирателей и устанавливаются итоги голосования в соответствии с требованиями статьи 79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7" w:name="P1825"/>
      <w:bookmarkEnd w:id="257"/>
      <w:r w:rsidRPr="005125B6">
        <w:rPr>
          <w:rFonts w:ascii="Times New Roman" w:hAnsi="Times New Roman" w:cs="Times New Roman"/>
          <w:color w:val="000000" w:themeColor="text1"/>
        </w:rPr>
        <w:lastRenderedPageBreak/>
        <w:t>16. Если отдельные группы избирателей, включенные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частью 15 настоящей статьи, территориальная избирательная комиссия по согласованию с Избирательной комиссией Приморского края на выборах в органы государственной власти Приморского края или избирательная комиссия муниципального образования на выборах в органы местного самоуправления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частями 17 - 26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8" w:name="P1826"/>
      <w:bookmarkEnd w:id="258"/>
      <w:r w:rsidRPr="005125B6">
        <w:rPr>
          <w:rFonts w:ascii="Times New Roman" w:hAnsi="Times New Roman" w:cs="Times New Roman"/>
          <w:color w:val="000000" w:themeColor="text1"/>
        </w:rPr>
        <w:t>17. Для проведения досрочного голосования, указанного в части 16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3 статьи 30 Федерального закона, части 6 статьи 33 настоящего Кодекса, о чем составляется акт. После этого пустые переносные ящики для голосования опечатываются (</w:t>
      </w:r>
      <w:proofErr w:type="spellStart"/>
      <w:r w:rsidRPr="005125B6">
        <w:rPr>
          <w:rFonts w:ascii="Times New Roman" w:hAnsi="Times New Roman" w:cs="Times New Roman"/>
          <w:color w:val="000000" w:themeColor="text1"/>
        </w:rPr>
        <w:t>опломбируются</w:t>
      </w:r>
      <w:proofErr w:type="spellEnd"/>
      <w:r w:rsidRPr="005125B6">
        <w:rPr>
          <w:rFonts w:ascii="Times New Roman" w:hAnsi="Times New Roman" w:cs="Times New Roman"/>
          <w:color w:val="000000" w:themeColor="text1"/>
        </w:rPr>
        <w:t>).</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При получении избирательного бюллетеня избиратель, голосующий досрочно, проставляет в выписке из списка избирателей либо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выписку из списка избирателей либо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выписки из списка избирателей либо списка избирателей в получении избирательного бюллетеня.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Избиратель заполняет избирательный бюллетень и опускает его в переносной ящик для голосования в порядке, предусмотренном статьей 64 Федерального закона, статьей 75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22.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w:t>
      </w:r>
      <w:r w:rsidRPr="005125B6">
        <w:rPr>
          <w:rFonts w:ascii="Times New Roman" w:hAnsi="Times New Roman" w:cs="Times New Roman"/>
          <w:color w:val="000000" w:themeColor="text1"/>
        </w:rPr>
        <w:lastRenderedPageBreak/>
        <w:t>при голосовании. Указанный акт хранится вместе с переносным ящиком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9" w:name="P1832"/>
      <w:bookmarkEnd w:id="259"/>
      <w:r w:rsidRPr="005125B6">
        <w:rPr>
          <w:rFonts w:ascii="Times New Roman" w:hAnsi="Times New Roman" w:cs="Times New Roman"/>
          <w:color w:val="000000" w:themeColor="text1"/>
        </w:rPr>
        <w:t>23. С момента окончания проведения досрочного голосования прорези для избирательных бюллетеней в переносных ящиках для голосования опечатываются. На месте опечатывания прорезей ставятся подписи двух членов участковой избирательной комиссии с правом решающего голоса, а подписи членов участковой избирательной комиссии с правом совещательного голоса, наблюдателей ставятся по их желанию.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При проведении досрочного голосования вправе присутствовать лица, указанные в пункте 3 статьи 30 Федерального закона, части 6 статьи 33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Досрочное голосование проводится только в установленное решением соответствующей участковой избирательной комиссии время. Информация о времени и месте (адресе помещения) досрочного голосования должна быть доведена до сведения избирателей и лиц, указанных в пункте 3 статьи 30 Федерального закона, части 6 статьи 33 настоящего Кодекса, через средства массовой информации и (или) иным образом.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0" w:name="P1836"/>
      <w:bookmarkEnd w:id="260"/>
      <w:r w:rsidRPr="005125B6">
        <w:rPr>
          <w:rFonts w:ascii="Times New Roman" w:hAnsi="Times New Roman" w:cs="Times New Roman"/>
          <w:color w:val="000000" w:themeColor="text1"/>
        </w:rPr>
        <w:t>26.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избирателя,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77. Порядок голосования избирателей вне помещения для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06.03.2019 N 452-КЗ)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1" w:name="P1844"/>
      <w:bookmarkEnd w:id="261"/>
      <w:r w:rsidRPr="005125B6">
        <w:rPr>
          <w:rFonts w:ascii="Times New Roman" w:hAnsi="Times New Roman" w:cs="Times New Roman"/>
          <w:color w:val="000000" w:themeColor="text1"/>
        </w:rPr>
        <w:t xml:space="preserve">2. Голосование вне помещения для голосования проводится, за исключением случая, предусмотренного частью 16 статьи 76 настоящего Кодекса,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w:t>
      </w:r>
      <w:r w:rsidRPr="005125B6">
        <w:rPr>
          <w:rFonts w:ascii="Times New Roman" w:hAnsi="Times New Roman" w:cs="Times New Roman"/>
          <w:color w:val="000000" w:themeColor="text1"/>
        </w:rPr>
        <w:lastRenderedPageBreak/>
        <w:t>голосования. 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При регистрации устного обращения избирателя в реестре, предусмотренном в части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w:t>
      </w:r>
      <w:proofErr w:type="gramStart"/>
      <w:r w:rsidRPr="005125B6">
        <w:rPr>
          <w:rFonts w:ascii="Times New Roman" w:hAnsi="Times New Roman" w:cs="Times New Roman"/>
          <w:color w:val="000000" w:themeColor="text1"/>
        </w:rPr>
        <w:t>адрес места жительства</w:t>
      </w:r>
      <w:proofErr w:type="gramEnd"/>
      <w:r w:rsidRPr="005125B6">
        <w:rPr>
          <w:rFonts w:ascii="Times New Roman" w:hAnsi="Times New Roman" w:cs="Times New Roman"/>
          <w:color w:val="000000" w:themeColor="text1"/>
        </w:rPr>
        <w:t xml:space="preserve"> этого лица. По прибытии членов участковой избирательной комиссии к избирателю обращение избирателя подтверждается письменным заявлением.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2" w:name="P1846"/>
      <w:bookmarkEnd w:id="262"/>
      <w:r w:rsidRPr="005125B6">
        <w:rPr>
          <w:rFonts w:ascii="Times New Roman" w:hAnsi="Times New Roman" w:cs="Times New Roman"/>
          <w:color w:val="000000" w:themeColor="text1"/>
        </w:rP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3" w:name="P1849"/>
      <w:bookmarkEnd w:id="263"/>
      <w:r w:rsidRPr="005125B6">
        <w:rPr>
          <w:rFonts w:ascii="Times New Roman" w:hAnsi="Times New Roman" w:cs="Times New Roman"/>
          <w:color w:val="000000" w:themeColor="text1"/>
        </w:rPr>
        <w:t>1) до 501 избирателя - один переносной ящик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4" w:name="P1850"/>
      <w:bookmarkEnd w:id="264"/>
      <w:r w:rsidRPr="005125B6">
        <w:rPr>
          <w:rFonts w:ascii="Times New Roman" w:hAnsi="Times New Roman" w:cs="Times New Roman"/>
          <w:color w:val="000000" w:themeColor="text1"/>
        </w:rPr>
        <w:t>2) от 501 до 1001 избирателя - два переносных ящика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более 1000 избирателей - три переносных ящика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Решением соответствующей избирательной комиссии, указанной в части 6 настоящей статьи, количество используемых переносных ящиков для голосования вне помещения, указанное в пунктах 1 и 2 части 6 настоящей статьи, может быть увеличено, но не более чем на один переносной ящик при наличии хотя бы одного из условий: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2) на территории избирательного участка располагается место временного пребывания избирателей, где не образован избирательный участок;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территории избирательного участка в соответствии с пунктом 10 статьи 16 Федерального закона зарегистрировано более 50 избирателей старше 80 лет и (или) инвалидов, сведения о которых представлены в соответствии с частью 23 статьи 17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части 2 настоящей статьи реестр либо заверенную выписку из него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При проведении выборов Губернатора Приморского края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Федерального закона, пунктами 1 - 4 части 4 статьи 46 настоящего Кодекса. Если при проведении голосования вне помещения для голосования присутствует не менее двух лиц из лиц, указанных в части 14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Голосование вне помещения для голосования проводится с соблюдением требований, предусмотренных статьей 64 Федерального закона, статьей 75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удостоверяют факт выдачи избирательного бюллетеня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12 статьи 75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12. Члены участковой избирательной комиссии, выехавшие по письменным заявлениям </w:t>
      </w:r>
      <w:r w:rsidRPr="005125B6">
        <w:rPr>
          <w:rFonts w:ascii="Times New Roman" w:hAnsi="Times New Roman" w:cs="Times New Roman"/>
          <w:color w:val="000000" w:themeColor="text1"/>
        </w:rPr>
        <w:lastRenderedPageBreak/>
        <w:t>(устным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5" w:name="P1864"/>
      <w:bookmarkEnd w:id="265"/>
      <w:r w:rsidRPr="005125B6">
        <w:rPr>
          <w:rFonts w:ascii="Times New Roman" w:hAnsi="Times New Roman" w:cs="Times New Roman"/>
          <w:color w:val="000000" w:themeColor="text1"/>
        </w:rPr>
        <w:t>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В соответствии с Федеральным законом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66" w:name="P1871"/>
      <w:bookmarkEnd w:id="266"/>
      <w:r w:rsidRPr="005125B6">
        <w:rPr>
          <w:rFonts w:ascii="Times New Roman" w:hAnsi="Times New Roman" w:cs="Times New Roman"/>
          <w:color w:val="000000" w:themeColor="text1"/>
        </w:rPr>
        <w:t>Статья 78. Протокол участковой избирательной комиссии об итогах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одновременно по одномандатным избирательным округам и на основе пропорциональной избирательной системы участковая избирательная комиссия составляет два протокола об итогах голосования на соответствующем избирательном участке: протокол N 1 об </w:t>
      </w:r>
      <w:r w:rsidRPr="005125B6">
        <w:rPr>
          <w:rFonts w:ascii="Times New Roman" w:hAnsi="Times New Roman" w:cs="Times New Roman"/>
          <w:color w:val="000000" w:themeColor="text1"/>
        </w:rPr>
        <w:lastRenderedPageBreak/>
        <w:t>итогах голосования по одномандатному избирательному округу и протокол N 2 об итогах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Протокол об итогах голосования может быть составлен в электронном виде.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7" w:name="P1875"/>
      <w:bookmarkEnd w:id="267"/>
      <w:r w:rsidRPr="005125B6">
        <w:rPr>
          <w:rFonts w:ascii="Times New Roman" w:hAnsi="Times New Roman" w:cs="Times New Roman"/>
          <w:color w:val="000000" w:themeColor="text1"/>
        </w:rP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номер экземпляра;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название выборов, дату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слово "Протокол";</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адрес помещения для голосования с указанием номера избирательного участка;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строки протокола в следующей последовательности: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 число избирателей, внесенных в список на момент окончания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2: число избирательных бюллетеней, полученных участковой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3: число избирательных бюллетеней, выданных избирателям, проголосовавшим досрочно;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3а: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 При проведении выборов в органы государственной власти Приморского края строка 3а в протокол не вносится;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04.05.2018 N 271-КЗ,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4: число избирательных бюллетеней, выданных избирателям в помещении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5: число избирательных бюллетеней, выданных избирателям, проголосовавшим вне помещения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6: число погашенных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7: число избирательных бюллетеней, содержащихся в переносных ящиках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8: число избирательных бюллетеней, содержащихся в стационарных ящиках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9: число недействительных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10: число действительных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11: число утраченных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12: число избирательных бюллетеней, не учтенных при получении;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13 и последующие строки: число голосов избирателей по каждой из позиций, содержащихся во всех избирательных бюллетенях;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абзацы шестнадцатый - двадцать второй утратили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дату и время подписания протокола;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печать участковой избирательной комиссии (для протокола, составленного на бумажном носителе).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Числа, указанные в части 3 настоящей статьи, вносятся в протокол об итогах голосования цифрами и прописью.</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68" w:name="P1903"/>
      <w:bookmarkEnd w:id="268"/>
      <w:r w:rsidRPr="005125B6">
        <w:rPr>
          <w:rFonts w:ascii="Times New Roman" w:hAnsi="Times New Roman" w:cs="Times New Roman"/>
          <w:color w:val="000000" w:themeColor="text1"/>
        </w:rPr>
        <w:t>Статья 79. Порядок подсчета голосов избирателей и составления протокола об итогах голосования участковой избирательной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пункте 3 статьи 30 Федерального закона, части 6 статьи 33 настоящего Кодекса, должна быть предоставлена возможность присутствовать при подсчете голосов избирателей и наблюдать за подсчетом.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Приморского края, затем - в органы местного самоуправления муниципальных районов, городских округов, затем - в органы местного самоуправления поселений.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9" w:name="P1907"/>
      <w:bookmarkEnd w:id="269"/>
      <w:r w:rsidRPr="005125B6">
        <w:rPr>
          <w:rFonts w:ascii="Times New Roman" w:hAnsi="Times New Roman" w:cs="Times New Roman"/>
          <w:color w:val="000000" w:themeColor="text1"/>
        </w:rPr>
        <w:t>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пункте 3 статьи 30 Федерального закона, части 6 статьи 33 настоящего Кодекса, подсчитывают и погашают, отрезая левый нижний угол, неиспользованные избирательные бюллетени, затем оглашают и вносят в строку 6 протокола участковой избирательной комиссии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Председатель, заместитель председателя или секретарь участковой избирательной </w:t>
      </w:r>
      <w:r w:rsidRPr="005125B6">
        <w:rPr>
          <w:rFonts w:ascii="Times New Roman" w:hAnsi="Times New Roman" w:cs="Times New Roman"/>
          <w:color w:val="000000" w:themeColor="text1"/>
        </w:rPr>
        <w:lastRenderedPageBreak/>
        <w:t>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0" w:name="P1914"/>
      <w:bookmarkEnd w:id="270"/>
      <w:r w:rsidRPr="005125B6">
        <w:rPr>
          <w:rFonts w:ascii="Times New Roman" w:hAnsi="Times New Roman" w:cs="Times New Roman"/>
          <w:color w:val="000000" w:themeColor="text1"/>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избирателей, внесенных в список избирателей на момент окончания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Абзацы шестой - девятый утратили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После внесения указанных в части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Председатель, заместитель председателя или секретарь участковой избирательной комиссии вносит оглашенные данные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1 - число избирателей, внесенных в список избирателей на момент окончания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3 - число избирательных бюллетеней, выданных избирателям, проголосовавшим досрочно;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3а -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 строку 4 - число избирательных бюллетеней, выданных избирателям, проголосовавшим в помещении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5 - число избирательных бюллетеней, выданных избирателям, проголосовавшим вне помещения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абзацы восьмой - двенадцатый утратили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После этого со списком избирателей вправе ознакомиться наблюдатели и иные лица, указанные в пункте 3 статьи 30 Федерального закона, части 6 статьи 33 настоящего Кодекса, а члены участковой избирательной комиссии с правом совещательного голоса вправе убедиться в правильности произведенного подсчета.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22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1" w:name="P1933"/>
      <w:bookmarkEnd w:id="271"/>
      <w:r w:rsidRPr="005125B6">
        <w:rPr>
          <w:rFonts w:ascii="Times New Roman" w:hAnsi="Times New Roman" w:cs="Times New Roman"/>
          <w:color w:val="000000" w:themeColor="text1"/>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пункте 3 статьи 30 Федерального закона, части 6 статьи 33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частями 12, 16 и 17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2" w:name="P1936"/>
      <w:bookmarkEnd w:id="272"/>
      <w:r w:rsidRPr="005125B6">
        <w:rPr>
          <w:rFonts w:ascii="Times New Roman" w:hAnsi="Times New Roman" w:cs="Times New Roman"/>
          <w:color w:val="000000" w:themeColor="text1"/>
        </w:rP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соответствующей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3" w:name="P1937"/>
      <w:bookmarkEnd w:id="273"/>
      <w:r w:rsidRPr="005125B6">
        <w:rPr>
          <w:rFonts w:ascii="Times New Roman" w:hAnsi="Times New Roman" w:cs="Times New Roman"/>
          <w:color w:val="000000" w:themeColor="text1"/>
        </w:rPr>
        <w:t>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5125B6">
        <w:rPr>
          <w:rFonts w:ascii="Times New Roman" w:hAnsi="Times New Roman" w:cs="Times New Roman"/>
          <w:color w:val="000000" w:themeColor="text1"/>
        </w:rPr>
        <w:t>неповрежденности</w:t>
      </w:r>
      <w:proofErr w:type="spellEnd"/>
      <w:r w:rsidRPr="005125B6">
        <w:rPr>
          <w:rFonts w:ascii="Times New Roman" w:hAnsi="Times New Roman" w:cs="Times New Roman"/>
          <w:color w:val="000000" w:themeColor="text1"/>
        </w:rPr>
        <w:t xml:space="preserve">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лицам.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w:t>
      </w:r>
      <w:r w:rsidRPr="005125B6">
        <w:rPr>
          <w:rFonts w:ascii="Times New Roman" w:hAnsi="Times New Roman" w:cs="Times New Roman"/>
          <w:color w:val="000000" w:themeColor="text1"/>
        </w:rPr>
        <w:lastRenderedPageBreak/>
        <w:t>голосования и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число избирательных бюллетеней установленной формы, обнаруженных в переносном ящике для голосования, больше числа отметок в списке избирателей о том, что избиратель проголосовал досрочно в соответствии с частью 16 статьи 76 настоящего Кодекса, либо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 квадратах, относящихся к позициям "За" и "Против",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4" w:name="P1941"/>
      <w:bookmarkEnd w:id="274"/>
      <w:r w:rsidRPr="005125B6">
        <w:rPr>
          <w:rFonts w:ascii="Times New Roman" w:hAnsi="Times New Roman" w:cs="Times New Roman"/>
          <w:color w:val="000000" w:themeColor="text1"/>
        </w:rPr>
        <w:t xml:space="preserve">13. Стационарные ящики для голосования вскрываются после проверки </w:t>
      </w:r>
      <w:proofErr w:type="spellStart"/>
      <w:r w:rsidRPr="005125B6">
        <w:rPr>
          <w:rFonts w:ascii="Times New Roman" w:hAnsi="Times New Roman" w:cs="Times New Roman"/>
          <w:color w:val="000000" w:themeColor="text1"/>
        </w:rPr>
        <w:t>неповрежденности</w:t>
      </w:r>
      <w:proofErr w:type="spellEnd"/>
      <w:r w:rsidRPr="005125B6">
        <w:rPr>
          <w:rFonts w:ascii="Times New Roman" w:hAnsi="Times New Roman" w:cs="Times New Roman"/>
          <w:color w:val="000000" w:themeColor="text1"/>
        </w:rPr>
        <w:t xml:space="preserve"> печатей (пломб) на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5" w:name="P1943"/>
      <w:bookmarkEnd w:id="275"/>
      <w:r w:rsidRPr="005125B6">
        <w:rPr>
          <w:rFonts w:ascii="Times New Roman" w:hAnsi="Times New Roman" w:cs="Times New Roman"/>
          <w:color w:val="000000" w:themeColor="text1"/>
        </w:rPr>
        <w:t>15. При проведении выборов по многомандатным избирательным округам и наличии у избирателя более одного голоса сортировка избирательных бюллетеней по голосам, поданным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6" w:name="P1944"/>
      <w:bookmarkEnd w:id="276"/>
      <w:r w:rsidRPr="005125B6">
        <w:rPr>
          <w:rFonts w:ascii="Times New Roman" w:hAnsi="Times New Roman" w:cs="Times New Roman"/>
          <w:color w:val="000000" w:themeColor="text1"/>
        </w:rPr>
        <w:t>16. Если число избирателей, проголосовавших досрочно в помещении избирательной комиссии муниципального образования, окружной избирательной комиссии и участковой избирательной комиссии, составляет более 1 процента от числа избирателей, внесенных в список избирателей на избирательном участке (но не менее 10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пунктом 14 статьи 65 Федерального закона, частью 13 статьи 76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7" w:name="P1946"/>
      <w:bookmarkEnd w:id="277"/>
      <w:r w:rsidRPr="005125B6">
        <w:rPr>
          <w:rFonts w:ascii="Times New Roman" w:hAnsi="Times New Roman" w:cs="Times New Roman"/>
          <w:color w:val="000000" w:themeColor="text1"/>
        </w:rPr>
        <w:t xml:space="preserve">17. Недействительные избирательные бюллетени подсчитываются и суммируются отдельно. </w:t>
      </w:r>
      <w:r w:rsidRPr="005125B6">
        <w:rPr>
          <w:rFonts w:ascii="Times New Roman" w:hAnsi="Times New Roman" w:cs="Times New Roman"/>
          <w:color w:val="000000" w:themeColor="text1"/>
        </w:rPr>
        <w:lastRenderedPageBreak/>
        <w:t>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отметка проставлена более чем в одном из этих квадратов, а при проведении выборов по многомандатным избирательным округам - избирательные бюллетени, в которых количество отметок превышает число голосов, которым обладает избиратель.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частью 12 настоящей статьи) заносится в строку 9 протокола об итогах голосования и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голосов,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8" w:name="P1948"/>
      <w:bookmarkEnd w:id="278"/>
      <w:r w:rsidRPr="005125B6">
        <w:rPr>
          <w:rFonts w:ascii="Times New Roman" w:hAnsi="Times New Roman" w:cs="Times New Roman"/>
          <w:color w:val="000000" w:themeColor="text1"/>
        </w:rPr>
        <w:t>19. Данные строки 13 и последующих строк протокола об итогах голосования суммируются и заносятся в строку 10 протокола об итогах голосования, а также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Члены участковой избирательной комиссии с правом решающего голоса определяют число избирательных бюллетеней установленной формы, находящихся в стационарных ящиках для голосования, оглашают его и заносят в строку 8 протокола об итогах голосования и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9" w:name="P1950"/>
      <w:bookmarkEnd w:id="279"/>
      <w:r w:rsidRPr="005125B6">
        <w:rPr>
          <w:rFonts w:ascii="Times New Roman" w:hAnsi="Times New Roman" w:cs="Times New Roman"/>
          <w:color w:val="000000" w:themeColor="text1"/>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0" w:name="P1951"/>
      <w:bookmarkEnd w:id="280"/>
      <w:r w:rsidRPr="005125B6">
        <w:rPr>
          <w:rFonts w:ascii="Times New Roman" w:hAnsi="Times New Roman" w:cs="Times New Roman"/>
          <w:color w:val="000000" w:themeColor="text1"/>
        </w:rPr>
        <w:t>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приложением 5 к настоящему Кодексу (за исключением контрольного соотношения, проверка которого проводится в соответствии с пунктом 6 статьи 68 Федерального закона)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1" w:name="P1952"/>
      <w:bookmarkEnd w:id="281"/>
      <w:r w:rsidRPr="005125B6">
        <w:rPr>
          <w:rFonts w:ascii="Times New Roman" w:hAnsi="Times New Roman" w:cs="Times New Roman"/>
          <w:color w:val="000000" w:themeColor="text1"/>
        </w:rPr>
        <w:t xml:space="preserve">23. После завершения подсчета рассортированные избирательные бюллетени упаковываются в отдельные пачки. На каждой пачке указываются число содержащихся в ней избирательных </w:t>
      </w:r>
      <w:r w:rsidRPr="005125B6">
        <w:rPr>
          <w:rFonts w:ascii="Times New Roman" w:hAnsi="Times New Roman" w:cs="Times New Roman"/>
          <w:color w:val="000000" w:themeColor="text1"/>
        </w:rPr>
        <w:lastRenderedPageBreak/>
        <w:t>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"Действительные избирательные бюллетени по многомандатному избирательному округу", "Недействительные избирательные бюллетени по единому избирательному округу", "Недействительные избирательные бюллетени по одномандатному (многомандатному) избирательному округу". Сложенные таким образом избирательные бюллетени, избирательные бюллетени, упакованные в соответствии с частями 11 и 12 настоящей статьи, список избирателей помещаются в мешки или коробки, на которых указываются название выборов, дата голосования, номер избирательного округа, номер избирательного участка, общее число всех упакованных избирательных бюллетеней. Мешки (коробки) опечатываются и могут быть вскрыты только по решению вышестоящей избирательной комиссии или суда. На указанных мешках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30 Федерального закона, части 6 статьи 33 настоящего Кодекса и которым предоставляется возможность поставить на мешках (коробках) свои подписи.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2" w:name="P1954"/>
      <w:bookmarkEnd w:id="282"/>
      <w:r w:rsidRPr="005125B6">
        <w:rPr>
          <w:rFonts w:ascii="Times New Roman" w:hAnsi="Times New Roman" w:cs="Times New Roman"/>
          <w:color w:val="000000" w:themeColor="text1"/>
        </w:rPr>
        <w:t>24.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пункте 3 статьи 30 Федерального закона, части 6 статьи 33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rsidRPr="005125B6">
        <w:rPr>
          <w:rFonts w:ascii="Times New Roman" w:hAnsi="Times New Roman" w:cs="Times New Roman"/>
          <w:color w:val="000000" w:themeColor="text1"/>
        </w:rPr>
        <w:t>неповрежденность</w:t>
      </w:r>
      <w:proofErr w:type="spellEnd"/>
      <w:r w:rsidRPr="005125B6">
        <w:rPr>
          <w:rFonts w:ascii="Times New Roman" w:hAnsi="Times New Roman" w:cs="Times New Roman"/>
          <w:color w:val="000000" w:themeColor="text1"/>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частью 12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6) в случае, предусмотренном частью 16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w:t>
      </w:r>
      <w:r w:rsidRPr="005125B6">
        <w:rPr>
          <w:rFonts w:ascii="Times New Roman" w:hAnsi="Times New Roman" w:cs="Times New Roman"/>
          <w:color w:val="000000" w:themeColor="text1"/>
        </w:rPr>
        <w:lastRenderedPageBreak/>
        <w:t>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1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пункте 3 статьи 30 Федерального закона, части 6 статьи 33 настоящего Кодекса.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29. По требованию члена участковой избирательной комиссии, наблюдателя, иных лиц, указанных в пункте 3 статьи 30 Федерального закона, части 6 статьи 33 настоящего Кодекса,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w:t>
      </w:r>
      <w:r w:rsidRPr="005125B6">
        <w:rPr>
          <w:rFonts w:ascii="Times New Roman" w:hAnsi="Times New Roman" w:cs="Times New Roman"/>
          <w:color w:val="000000" w:themeColor="text1"/>
        </w:rPr>
        <w:lastRenderedPageBreak/>
        <w:t>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3" w:name="P1966"/>
      <w:bookmarkEnd w:id="283"/>
      <w:r w:rsidRPr="005125B6">
        <w:rPr>
          <w:rFonts w:ascii="Times New Roman" w:hAnsi="Times New Roman" w:cs="Times New Roman"/>
          <w:color w:val="000000" w:themeColor="text1"/>
        </w:rP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закона и настоящего Кодекса,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проведении выборов депутатов Законодательного Собрания Приморского края, если на территории избирательного округа действует одна территориальная избирательная комиссия, то первый экземпляр протокола об итогах голосования с приложенными к нему документами доставляется в соответствующую окружную избирательную комиссию.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31. Второй экземпляр протокола об итогах голосования предоставляется для ознакомления наблюдателям, иным лицам, указанным в пункте 3 статьи 30 Федерального закона, части 6 статьи 33 настоящего Кодекса,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пункте 3 статьи 30 Федерального закона, части 6 статьи 33 настоящего Кодекса, а также печать участковой избирательной комиссии передаются в вышестоящую избирательную комиссию для хранения.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32.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Приморского края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При использовании технических средств подсчета голосов участковой избирательной комиссией подсчет голосов производится в соответствии с частью 24 настоящей статьи.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Приморского края в зависимости от уровня проводимых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4" w:name="P1971"/>
      <w:bookmarkEnd w:id="284"/>
      <w:r w:rsidRPr="005125B6">
        <w:rPr>
          <w:rFonts w:ascii="Times New Roman" w:hAnsi="Times New Roman" w:cs="Times New Roman"/>
          <w:color w:val="000000" w:themeColor="text1"/>
        </w:rPr>
        <w:t>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пункте 3 статьи 30 Федерального закона, части 6 статьи 33 настоящего Кодекса. На избирательных участках, определенных жребием, ручной подсчет голосов проводится в порядке, определенном частями 8 - 11, 13 - 15, 17 - 19, 21 - 23 настоящей статьи. По итогам ручного подсчета голосов либо составляется новый протокол об итогах голосования (если выявится разница более чем в 1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вышестоящую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протокола, указанных в абзаце третьем настоящей части, данных, полученных при использовании технических средств подсчета голосов и при ручном подсчете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частью 30 настоящей статьи, направляют протоколы в вышестоящую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w:t>
      </w:r>
      <w:r w:rsidRPr="005125B6">
        <w:rPr>
          <w:rFonts w:ascii="Times New Roman" w:hAnsi="Times New Roman" w:cs="Times New Roman"/>
          <w:color w:val="000000" w:themeColor="text1"/>
        </w:rPr>
        <w:lastRenderedPageBreak/>
        <w:t>данных об общем числе проголосовавших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34.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вышестоящую комиссию при первой возможности непосредственно.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35. В соответствии с Федеральным законом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36. В соответствии с Федеральным законом при проведении выборов депутатов Законодательного Собрания Приморского края и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80. Установление итогов голосования территориальной избирательной комиссией, окружной избирательной комиссией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При проведении выборов депутатов Законодательного Собрания Приморского края на основании данных протоколов участковых избирательных комиссий об итогах голосования территориальная избирательная комиссия, за исключением случая, предусмотренного частью 30 статьи 79 настоящего Кодекса,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одномандатному и единому избирательным округам на соответствующей территории. На основании данных протоколов участковых избирательных комиссий об итогах голосования в случае, предусмотренном частью 30 статьи 79 настоящего Кодекса, протоколов территориальных избирательных комиссий окружная избирательная комиссия после предварительной проверки правильности составления протоколов не позднее чем на пятый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Губернатора Приморского края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При проведении выборов депутатов представительного органа муниципального образования по смешанной избирательной системе на основании данных протоколов участковых избирательных комиссий об итогах голосования окружная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w:t>
      </w:r>
      <w:r w:rsidRPr="005125B6">
        <w:rPr>
          <w:rFonts w:ascii="Times New Roman" w:hAnsi="Times New Roman" w:cs="Times New Roman"/>
          <w:color w:val="000000" w:themeColor="text1"/>
        </w:rPr>
        <w:lastRenderedPageBreak/>
        <w:t>избирательному округу на соответствующей территории. В случае, предусмотренном абзацем пятым части 4 статьи 17 настоящего Кодекса, при проведении выборов депутатов представительного органа муниципального образования по пропорциональной избирательной системе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Решение избирательной комиссии об итогах голосования оформляется протоколом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части 10 настоящей статьи, а первоначально представленные протокол и (или) сводная таблица остаются в вышестоящей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в который заносятся данные о количестве нижестоящих избирательных комиссий на соответствующей территории, в избирательном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 При проведении выборов депутатов </w:t>
      </w:r>
      <w:r w:rsidRPr="005125B6">
        <w:rPr>
          <w:rFonts w:ascii="Times New Roman" w:hAnsi="Times New Roman" w:cs="Times New Roman"/>
          <w:color w:val="000000" w:themeColor="text1"/>
        </w:rPr>
        <w:lastRenderedPageBreak/>
        <w:t>Законодательного Собрания Приморского края, если на территории избирательного округа действует более одной территориальной избирательной комиссии, то каждая территориальная избирательная комиссия составляет протоколы об итогах голосования на соответствующей территории в количестве, равном количеству округов, территории которых находятся в пределах действия указанных территориальных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и выдает копии протокола лицам, указанным в пункте 3 статьи 30 Федерального закона, части 6 статьи 33 настоящего Кодекса. Протокол об итогах голосования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 первому экземпляру протокола об итогах голосования территориальной, окружной избирательной комиссии приобщаются: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первый экземпляр сводной таблицы об итогах голосования на соответствующей территории, включающей в себя полные данные всех поступивших в соответствующую избирательную комиссию протоколов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акты о получении территориальной,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окружной избирательной комиссии, с указанием количества этих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Сводные таблицы подписываются всеми присутствующими членами избирательной комиссии с правом решающего голоса территориальной, окружной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избирательной комиссии, составившей протокол, наблюдателям, иным лицам, указанным в пункте 3 статьи 30 Федерального закона, части 6 статьи 33 настоящего Кодекса, а заверенная копия протокола вывешивается для всеобщего ознакомления. Через 20 дней после дня голосования копии вторых экземпляров протоколов, имеющиеся в территориальной, окружной избирательной комиссии, уничтожаются с составлением акта.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5" w:name="P2001"/>
      <w:bookmarkEnd w:id="285"/>
      <w:r w:rsidRPr="005125B6">
        <w:rPr>
          <w:rFonts w:ascii="Times New Roman" w:hAnsi="Times New Roman" w:cs="Times New Roman"/>
          <w:color w:val="000000" w:themeColor="text1"/>
        </w:rPr>
        <w:lastRenderedPageBreak/>
        <w:t>10.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частью 11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6" w:name="P2002"/>
      <w:bookmarkEnd w:id="286"/>
      <w:r w:rsidRPr="005125B6">
        <w:rPr>
          <w:rFonts w:ascii="Times New Roman" w:hAnsi="Times New Roman" w:cs="Times New Roman"/>
          <w:color w:val="000000" w:themeColor="text1"/>
        </w:rPr>
        <w:t>11.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пункте 3 статьи 30 Федерального закона, части 6 статьи 33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Федерального закона, части 6 статьи 33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81. Порядок определения результатов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87" w:name="P2006"/>
      <w:bookmarkEnd w:id="287"/>
      <w:r w:rsidRPr="005125B6">
        <w:rPr>
          <w:rFonts w:ascii="Times New Roman" w:hAnsi="Times New Roman" w:cs="Times New Roman"/>
          <w:color w:val="000000" w:themeColor="text1"/>
        </w:rPr>
        <w:t>1. На выборах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депутатов Законодательного Собрания Приморского края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окружная избирательная комиссия по выборам депутатов Законодательного Собрания Приморского края на основании первых экземпляров протоколов об итогах голосования, полученных из участковых или территориальных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Законодательного Собрания Приморского края по одномандатному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На выборах Губернатора Приморского края Избирательная комиссия Приморского края на </w:t>
      </w:r>
      <w:r w:rsidRPr="005125B6">
        <w:rPr>
          <w:rFonts w:ascii="Times New Roman" w:hAnsi="Times New Roman" w:cs="Times New Roman"/>
          <w:color w:val="000000" w:themeColor="text1"/>
        </w:rPr>
        <w:lastRenderedPageBreak/>
        <w:t>основании первых экземпляров протоколов об итогах голосования, полученных из территориальных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 применением пропорциональной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территориальных или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 применением смешанной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окружная избирательная комиссия по выборам депутатов представительного органа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главы муниципального образования, иного выборного должностного лица избирательная комиссия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главы муниципального образования, иного выборного должностного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 результатах выборов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 результатах выборов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 В указанном помещении должна находиться увеличенная форма сводной таблицы по соответствующему округу,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настоящего Кодекса, а первоначально представленные протокол и (или) сводная таблица остаются в вышестоящей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Члены соответствующей избирательной комиссии с правом решающего голоса определяют результаты выборов лично.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 результатах выборов составляются в двух экземплярах протокол и сводная таблица. В протокол заносятся данные о количестве нижестоящих избирательных комиссий в соответствующем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На выборах депутатов Законодательного Собрания Приморского края Избирательная комиссия Приморского края составляет протокол о результатах выборов по единому избирательному округу, в который вносятся следующие сведения: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число окружных избирательных комиссий на территории единого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число протоколов окружных избирательных комиссий, на основе которых составлен данный протокол;</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окружных избирательных комиссий об итогах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доля голосов (в процентах), поданных за каждый список кандидатов, от числа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На выборах депутатов представительного органа муниципального образования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сведения: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число нижестоящих избирательных комиссий на территории единого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число протоколов нижестоящих избирательных комиссий, на основе которых составлен данный протокол;</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нижестоящих избирательных комиссий об итогах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5) доля голосов (в процентах), поданных за каждый список кандидатов, от числа избирателей, </w:t>
      </w:r>
      <w:r w:rsidRPr="005125B6">
        <w:rPr>
          <w:rFonts w:ascii="Times New Roman" w:hAnsi="Times New Roman" w:cs="Times New Roman"/>
          <w:color w:val="000000" w:themeColor="text1"/>
        </w:rPr>
        <w:lastRenderedPageBreak/>
        <w:t>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Для подписания протокола о результатах выборов соответствующая избирательная комиссия, указанная в части 1 настоящей статьи,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 результатах выборов и выдает копии протокола лицам, указанным в пункте 3 статьи 30 Федерального закона, части 6 статьи 33 настоящего Кодекса. Протокол о результатах выборов подписывают все присутствующие члены данной избирательной комиссии с правом решающего голоса, в протоколе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Сводную таблицу подписывают председатель (заместитель председателя) и секретарь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основании протокола о результатах выборов избирательная комиссия принимает решение о результатах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 результатах выборов,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Первый экземпляр протокола окружной избирательной комиссии о результатах выборов депутатов Законодательного Собрания Приморского края по одномандатному избирательному округу, первый экземпляр протокола окружной избирательной комиссии о результатах выборов депутатов представительного органа муниципального образования по одномандатному (многомандатному) избирательному округу с приобщенными к ним документами незамедлительно после подписания протоколов и сводных таблиц направляются в Избирательную комиссию Приморского края, избирательную комиссию муниципального образования соответственно.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Второй экземпляр протокола о результатах выборов вместе со вторым экземпляром сводной таблицы о результатах выборов,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определении результатов выборов и составлении протоколов, и с другой документацией хранится секретарем избирательной комиссии в охраняемом помещении.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На выборах депутатов Законодательного Собрания Приморского края по одномандатному избирательному округу, депутатов представительного органа муниципального образования по одномандатному избирательному округу, главы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Губернатора Приморского края избранным признается зарегистрированный кандидат, набравший более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образования по многомандатному избирательному округу избранными признаются кандидаты, которые получили наибольшее число голосов избирателей, принявших участие в голосовании, в соответствии с числом распределяемых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Выборы признаются соответствующей избирательной комиссией не состоявшимися в случае, если: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 в соответствии с пунктом 35 статьи 38 Федерального закона, частью 8 статьи 50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менее чем два списка кандидатов при голосовании за списки кандидатов получили право принять участие в распределении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все кандидаты выбыли при проведении повторного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предусмотренном абзацем четвертым пункта 1 статьи 71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8" w:name="P2048"/>
      <w:bookmarkEnd w:id="288"/>
      <w:r w:rsidRPr="005125B6">
        <w:rPr>
          <w:rFonts w:ascii="Times New Roman" w:hAnsi="Times New Roman" w:cs="Times New Roman"/>
          <w:color w:val="000000" w:themeColor="text1"/>
        </w:rPr>
        <w:t>13.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Соответствующая избирательная комиссия признает итоги голосования, результаты выборов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 решению суда.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На выборах депутатов Законодательного Собрания Приморского края Избирательная комиссия Приморского края на основании решений окружных избирательных комиссий о результатах выборов депутатов Законодательного Собрания Приморского края по соответствующим одномандатным избирательным округам и решений Избирательной комиссии Приморского края о результатах выборов депутатов Законодательного Собрания Приморского края по единому избирательному округу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На выборах депутатов представительного органа муниципального образования муниципальная избирательная комиссия на основании решений окружных избирательных комиссий о результатах выборов депутатов представительного органа муниципального образования по соответствующим одномандатным (многомандатным) избирательным округам и решения муниципальной избирательной комиссии о результатах выборов депутатов представительного органа муниципального образования по единому избирательному округу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89" w:name="P2056"/>
      <w:bookmarkEnd w:id="289"/>
      <w:r w:rsidRPr="005125B6">
        <w:rPr>
          <w:rFonts w:ascii="Times New Roman" w:hAnsi="Times New Roman" w:cs="Times New Roman"/>
          <w:color w:val="000000" w:themeColor="text1"/>
        </w:rPr>
        <w:t>Статья 82. Повторное голосование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избирательная комиссия, определяющая результаты выборов, назначает повторное голосование по двум кандидатам, получившим наибольшее число голосов избирателей, а в случае, если наибольшее равное число </w:t>
      </w:r>
      <w:r w:rsidRPr="005125B6">
        <w:rPr>
          <w:rFonts w:ascii="Times New Roman" w:hAnsi="Times New Roman" w:cs="Times New Roman"/>
          <w:color w:val="000000" w:themeColor="text1"/>
        </w:rPr>
        <w:lastRenderedPageBreak/>
        <w:t>голосов избирателей получили более двух кандидатов, повторное голосование назначается по всем кандидатам, получившим наибольшее равное число голосов избирателей. Если в избирательный бюллетень на выборах Губернатора Приморского края было включено более двух зарегистрированных кандидатов и ни один из них не был избран, назначается повторное голосование по двум зарегистрированным кандидатам, получившим наибольшее число голосов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Повторное голосование проводится не позднее чем через 21 день со дня голосования на общих выборах с соблюдением требований Федерального закона,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0" w:name="P2061"/>
      <w:bookmarkEnd w:id="290"/>
      <w:r w:rsidRPr="005125B6">
        <w:rPr>
          <w:rFonts w:ascii="Times New Roman" w:hAnsi="Times New Roman" w:cs="Times New Roman"/>
          <w:color w:val="000000" w:themeColor="text1"/>
        </w:rPr>
        <w:t>4.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зарегистрированному кандидату, ранее участвовавшему в данных выборах. Если выбыли все следующие зарегистрированные кандидаты, голосование проводится по одной оставшейся кандидатуре. При этом зарегистрированный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91" w:name="P2063"/>
      <w:bookmarkEnd w:id="291"/>
      <w:r w:rsidRPr="005125B6">
        <w:rPr>
          <w:rFonts w:ascii="Times New Roman" w:hAnsi="Times New Roman" w:cs="Times New Roman"/>
          <w:color w:val="000000" w:themeColor="text1"/>
        </w:rPr>
        <w:t>Статья 83. Повторные выборы. Дополнительные выборы</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5 статьи 70 Федерального закона, частью 13 статьи 81 настоящего Кодекса, орган, уполномоченный законом назначать выборы, назначает повторные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Если Законодательное Собрание Приморского края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назначении повторных выборов в случае, если полномочия окружных избирательных комиссий, а также участковых избирательных комиссий, указанных в пункте 1(1) статьи 27 Федерального закона, части 2 статьи 24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2" w:name="P2068"/>
      <w:bookmarkEnd w:id="292"/>
      <w:r w:rsidRPr="005125B6">
        <w:rPr>
          <w:rFonts w:ascii="Times New Roman" w:hAnsi="Times New Roman" w:cs="Times New Roman"/>
          <w:color w:val="000000" w:themeColor="text1"/>
        </w:rPr>
        <w:t xml:space="preserve">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w:t>
      </w:r>
      <w:r w:rsidRPr="005125B6">
        <w:rPr>
          <w:rFonts w:ascii="Times New Roman" w:hAnsi="Times New Roman" w:cs="Times New Roman"/>
          <w:color w:val="000000" w:themeColor="text1"/>
        </w:rPr>
        <w:lastRenderedPageBreak/>
        <w:t>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частью 4 настоящей статьи, если в округе замещено менее двух третей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досрочного прекращения полномочий депутата, избранного по многомандатному избирательному округу, если в результате такого досрочного прекращения полномочий в многомандатном избирательном округе остаются замещенными две трети или более депутатских мандатов, дополнительные выборы могут быть назначены представительным органом муниципального образования и проведены в порядке, предусмотренном частью 4 настоящей статьи.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5 в ред. Закона Приморского края от 03.06.2019 N 508-КЗ)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были избраны Законодательное Собрание Приморского края, представительный орган муниципального образования соответствующего созыва.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а проведение дополнительных выборов в соответствии с частью 6 настоящей статьи не предусмотрено, назначаются новые основные выборы, которые проводятся в сроки, установленные пунктом 4 статьи 10 Федерального закона.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84. Опубликование и обнародование итогов голосования и результатов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 (списков кандидатов), голосов избирателей, поданных по позициям "За" и "Против", осуществляется избирательной комиссией, организующей выборы, не позднее чем через 20 дней со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Избирательная комиссия, организующая выборы, публикует (обнародует) данные, которые содержатся в ее протоколе о результатах выборов и в протоколах об итогах голосования и результатах выборов всех нижестоящих избирательных комиссий в течение двух месяцев со дня голосования. В течение трех месяцев со дня официального опубликования (обнародования) полных </w:t>
      </w:r>
      <w:r w:rsidRPr="005125B6">
        <w:rPr>
          <w:rFonts w:ascii="Times New Roman" w:hAnsi="Times New Roman" w:cs="Times New Roman"/>
          <w:color w:val="000000" w:themeColor="text1"/>
        </w:rPr>
        <w:lastRenderedPageBreak/>
        <w:t>данных о результатах выборов депутатов Законодательного Собрания Приморского края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85. Хранение избирательной документации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Документация избирательных комиссий, включая подписные листы с подписями избирателей, избирательные бюллетени и списки избирателей, хранится в охраняемых помещениях не менее одного года со дня официального опубликования результатов выборов.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списки кандидатов, хранятся не менее одного года со дня официального опубликования (публикации) решения о назначении следующих соответствующих основных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Порядок хранения, передачи в архив и уничтожения избирательной документации утверждается Избирательной комиссией Приморского края по согласованию с соответствующими государственными архивными органами.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93" w:name="P2091"/>
      <w:bookmarkEnd w:id="293"/>
      <w:r w:rsidRPr="005125B6">
        <w:rPr>
          <w:rFonts w:ascii="Times New Roman" w:hAnsi="Times New Roman" w:cs="Times New Roman"/>
          <w:color w:val="000000" w:themeColor="text1"/>
        </w:rPr>
        <w:t>Статья 86. Распределение депутатских мандатов при проведении выборов депутатов Законодательного Собрания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94" w:name="P2093"/>
      <w:bookmarkEnd w:id="294"/>
      <w:r w:rsidRPr="005125B6">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5" w:name="P2095"/>
      <w:bookmarkEnd w:id="295"/>
      <w:r w:rsidRPr="005125B6">
        <w:rPr>
          <w:rFonts w:ascii="Times New Roman" w:hAnsi="Times New Roman" w:cs="Times New Roman"/>
          <w:color w:val="000000" w:themeColor="text1"/>
        </w:rPr>
        <w:t>2. Избирательная комиссия Приморского края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Полученные в результате деления по всем спискам </w:t>
      </w:r>
      <w:r w:rsidRPr="005125B6">
        <w:rPr>
          <w:rFonts w:ascii="Times New Roman" w:hAnsi="Times New Roman" w:cs="Times New Roman"/>
          <w:color w:val="000000" w:themeColor="text1"/>
        </w:rPr>
        <w:lastRenderedPageBreak/>
        <w:t>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6" w:name="P2098"/>
      <w:bookmarkEnd w:id="296"/>
      <w:r w:rsidRPr="005125B6">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Депутатские мандаты распределяются внутри списка кандидатов между кандидатами, включенными в общую часть списка кандидатов (в случае ее наличия) и в региональные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Приморского края и рассматриваемым (в пределах общей части списка кандидатов и в пределах каждой из региональных групп списка кандидатов) как порядок очередности получения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региональные группы списка кандидатов,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7" w:name="P2103"/>
      <w:bookmarkEnd w:id="297"/>
      <w:r w:rsidRPr="005125B6">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региональные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региональные группы списка кандидатов, депутатский мандат переходит кандидату, включенному в региональную группу в порядке очередности размещения региональных групп в списке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Процедура распределения депутатских мандатов внутри каждого списка кандидатов, предусмотренная абзацами пятым и шестым настоящей части, повторяется необходимое число раз.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8" w:name="P2107"/>
      <w:bookmarkEnd w:id="298"/>
      <w:r w:rsidRPr="005125B6">
        <w:rPr>
          <w:rFonts w:ascii="Times New Roman" w:hAnsi="Times New Roman" w:cs="Times New Roman"/>
          <w:color w:val="000000" w:themeColor="text1"/>
        </w:rPr>
        <w:t xml:space="preserve">5. Если в случаях, предусмотренных частями 1 и 2 статьи 88 настоящего Кодекса, оказался </w:t>
      </w:r>
      <w:r w:rsidRPr="005125B6">
        <w:rPr>
          <w:rFonts w:ascii="Times New Roman" w:hAnsi="Times New Roman" w:cs="Times New Roman"/>
          <w:color w:val="000000" w:themeColor="text1"/>
        </w:rPr>
        <w:lastRenderedPageBreak/>
        <w:t>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региональную группу списка кандидатов, переходит первому в порядке очередности кандидату, не получившему депутатский мандат, из той же региональной группы. Если в соответствующей региональной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99" w:name="P2109"/>
      <w:bookmarkEnd w:id="299"/>
      <w:r w:rsidRPr="005125B6">
        <w:rPr>
          <w:rFonts w:ascii="Times New Roman" w:hAnsi="Times New Roman" w:cs="Times New Roman"/>
          <w:color w:val="000000" w:themeColor="text1"/>
        </w:rPr>
        <w:t>Статья 87. Распределение депутатских мандатов при проведении выборов депутатов представительного органа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300" w:name="P2111"/>
      <w:bookmarkEnd w:id="300"/>
      <w:r w:rsidRPr="005125B6">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1" w:name="P2113"/>
      <w:bookmarkEnd w:id="301"/>
      <w:r w:rsidRPr="005125B6">
        <w:rPr>
          <w:rFonts w:ascii="Times New Roman" w:hAnsi="Times New Roman" w:cs="Times New Roman"/>
          <w:color w:val="000000" w:themeColor="text1"/>
        </w:rPr>
        <w:t>2.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подлежащих распределению.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2" w:name="P2116"/>
      <w:bookmarkEnd w:id="302"/>
      <w:r w:rsidRPr="005125B6">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Депутатские мандаты распределяются внутри списка кандидатов между кандидатами, включенными в общую часть списка кандидатов и в территориальные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муниципального образования и рассматриваемым (в пределах общей части списка кандидатов и в пределах каждой из территориальных групп списка кандидатов) как порядок очередности получения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территориальные группы списка кандидатов,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3" w:name="P2121"/>
      <w:bookmarkEnd w:id="303"/>
      <w:r w:rsidRPr="005125B6">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территориальные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территориальные группы списка кандидатов, депутатский мандат переходит кандидату, включенному в территориальную группу в порядке очередности размещения территориальных групп в списке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4" w:name="P2124"/>
      <w:bookmarkEnd w:id="304"/>
      <w:r w:rsidRPr="005125B6">
        <w:rPr>
          <w:rFonts w:ascii="Times New Roman" w:hAnsi="Times New Roman" w:cs="Times New Roman"/>
          <w:color w:val="000000" w:themeColor="text1"/>
        </w:rPr>
        <w:t>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территориальную группу списка кандидатов, переходит первому в порядке очередности кандидату, не получившему депутатский мандат, из той же территориальной группы. Если в соответствующей территориальной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88. Регистрация избранных депутатов, выборных должностных лиц</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305" w:name="P2128"/>
      <w:bookmarkEnd w:id="305"/>
      <w:r w:rsidRPr="005125B6">
        <w:rPr>
          <w:rFonts w:ascii="Times New Roman" w:hAnsi="Times New Roman" w:cs="Times New Roman"/>
          <w:color w:val="000000" w:themeColor="text1"/>
        </w:rPr>
        <w:t xml:space="preserve">1. Соответствующая избирательная комиссия после определения результатов выборов извещает об этом кандидата, избранного депутатом Законодательного Собрания Приморского края, представительного органа муниципального образования,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w:t>
      </w:r>
      <w:r w:rsidRPr="005125B6">
        <w:rPr>
          <w:rFonts w:ascii="Times New Roman" w:hAnsi="Times New Roman" w:cs="Times New Roman"/>
          <w:color w:val="000000" w:themeColor="text1"/>
        </w:rPr>
        <w:lastRenderedPageBreak/>
        <w:t>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мандат передается соответствующей избирательной комиссией кандидату из того же списка кандидатов в соответствии с частью 5 статьи 86 либо частью 5 статьи 87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6" w:name="P2131"/>
      <w:bookmarkEnd w:id="306"/>
      <w:r w:rsidRPr="005125B6">
        <w:rPr>
          <w:rFonts w:ascii="Times New Roman" w:hAnsi="Times New Roman" w:cs="Times New Roman"/>
          <w:color w:val="000000" w:themeColor="text1"/>
        </w:rPr>
        <w:t>2. Кандидат, признанный избранным по результатам голосования за список кандидатов, в пятидневный срок со дня извещения, указанного в части 1 настоящей статьи, вправе отказаться от получения депутатского мандата, представив в соответствующую избирательную комиссию письменное заявление. Заявление об отказе от депутатского мандата не подлежит отзыву. Депутатский мандат такого кандидата считается вакантным и переходит другому кандидату из того же списка кандидатов в порядке, предусмотренном частью 5 статьи 86, частью 5 статьи 87 настоящего Кодекса. При этом такой депутатский мандат не может быть передан кандидату, признанному избранным по результатам голосования за список кандидатов, который не выполнил требование, предусмотренное частью 1 настоящей статьи, либо также отказался от мандата в соответствии с настоящей частью.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Отказ кандидата от получения депутатского мандата влечет за собой изменение порядка размещения кандидатов в соответствующем списке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Соответствующая избирательная комиссия не позднее чем через семь дней 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 выборного должностного лица, регистрирует избранного депутата, выборное должностное лицо и выдает ему удостоверение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Под вынуждающими обстоятельствами в настоящей части понимаются: ограничение кандидата судом в дееспособности, тяжелая болезнь, стойкое расстройство здоровья кандидата, его близких родственников.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89.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307" w:name="P2139"/>
      <w:bookmarkEnd w:id="307"/>
      <w:r w:rsidRPr="005125B6">
        <w:rPr>
          <w:rFonts w:ascii="Times New Roman" w:hAnsi="Times New Roman" w:cs="Times New Roman"/>
          <w:color w:val="000000" w:themeColor="text1"/>
        </w:rPr>
        <w:t xml:space="preserve">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соответствующей избирательной комиссии для замещения вакантного депутатского мандата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же региональную (территориальную) группу кандидатов либо в общую часть списка кандидатов, что и депутат, чьи полномочия прекращены досрочно. В случае, если в соответствующей региональной (территориальной) группе кандидатов либо в общей части списка кандидатов остались только зарегистрированные кандидаты, </w:t>
      </w:r>
      <w:r w:rsidRPr="005125B6">
        <w:rPr>
          <w:rFonts w:ascii="Times New Roman" w:hAnsi="Times New Roman" w:cs="Times New Roman"/>
          <w:color w:val="000000" w:themeColor="text1"/>
        </w:rPr>
        <w:lastRenderedPageBreak/>
        <w:t>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либо иного структурного подразделения о своем отказе от замещения этого вакантного депутатского мандата,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в составе списка кандидатов которого этот депутат был избран, вправе предложить соответствующей избирательной комиссии кандидатуру другого зарегистрированного кандидата из иной региональной (территориальной) группы кандидатов или из общей части списка.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Кандидатура зарегистрированного кандидата для замещения в соответствии с абзацем первым настоящей части вакантного депутатского мандата может быть предложена в течение 14 дней со дня принятия Законодательным Собранием Приморского края,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в составе списка кандидатов которой этот депутат был избран, либо (соответственно уровню выборов) коллегиальным постоянно действующим руководящим органом ее регионального либо иного структурного подразделения, в составе списка кандидатов которого этот депутат был избран.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если коллегиальный постоянно действующий руководящий орган политической партии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не воспользовался правом, предоставленным частью 1 настоящей статьи, Избирательная комиссия Приморского края, избирательная комиссия муниципального образования передает вакантный депутатский мандат кандидату из того же зарегистрированного списка кандидатов в соответствии с требованиями статей 86 и 87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в списке кандидатов не осталось кандидатов, не получивших депутатских мандатов, депутатский мандат остается вакантным до следующих основных выборов депутатов.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подачи зарегистрированным кандидатом письменного заявления об исключении его из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утраты зарегистрированным кандидатом пассивного избирательного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невыполнения зарегистрированным кандидатом требования, предусмотренного абзацем первым части 1 статьи 88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смерти зарегистрированного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реализации зарегистрированным кандидатом права на участие в замещении депутатского </w:t>
      </w:r>
      <w:r w:rsidRPr="005125B6">
        <w:rPr>
          <w:rFonts w:ascii="Times New Roman" w:hAnsi="Times New Roman" w:cs="Times New Roman"/>
          <w:color w:val="000000" w:themeColor="text1"/>
        </w:rPr>
        <w:lastRenderedPageBreak/>
        <w:t>мандата.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8 введен Законом Приморского края от 04.05.2018 N 271-КЗ)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9. ОБЖАЛОВАНИЕ НАРУШЕНИЙ ИЗБИРАТЕЛЬНЫХ ПРАВ</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ГРАЖДАН РОССИЙСКОЙ ФЕДЕРАЦИИ И ОТВЕТСТВЕННОСТЬ</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ЗА НАРУШЕНИЕ ЗАКОНОДАТЕЛЬСТВА О ВЫБОРАХ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308" w:name="P2158"/>
      <w:bookmarkEnd w:id="308"/>
      <w:r w:rsidRPr="005125B6">
        <w:rPr>
          <w:rFonts w:ascii="Times New Roman" w:hAnsi="Times New Roman" w:cs="Times New Roman"/>
          <w:color w:val="000000" w:themeColor="text1"/>
        </w:rPr>
        <w:t>Статья 90. Обжалование решений и действий (бездействия), нарушающих избирательные права граждан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9" w:name="P2161"/>
      <w:bookmarkEnd w:id="309"/>
      <w:r w:rsidRPr="005125B6">
        <w:rPr>
          <w:rFonts w:ascii="Times New Roman" w:hAnsi="Times New Roman" w:cs="Times New Roman"/>
          <w:color w:val="000000" w:themeColor="text1"/>
        </w:rPr>
        <w:t>2. В соответствии с Федеральным законом решения и действия (бездействие) Избирательной комиссии Приморского края, окружных избирательных комиссий по выборам депутатов Законодательного Собрания Приморского края обжалуются в Приморский краевой суд, решения и действия иных избирательных комиссий обжалуются в районные суды.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решения избирательных комиссий об итогах голосования, о результатах выборов обжалуются в суды соответствующего уровня, по подсудности, установленной пунктом 2 статьи 75 Федерального закона, частью 2 настоящей статьи. При этом суд соответствующего уровня рассматривает решение избирательной комиссии, организующей выборы, а также решения нижестоящих избирательных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решения суда обязательны для исполнения соответствующими избирательными комиссиями.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случаях, предусмотренных Федеральным законом, настоящим Кодексом,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0" w:name="P2165"/>
      <w:bookmarkEnd w:id="310"/>
      <w:r w:rsidRPr="005125B6">
        <w:rPr>
          <w:rFonts w:ascii="Times New Roman" w:hAnsi="Times New Roman" w:cs="Times New Roman"/>
          <w:color w:val="000000" w:themeColor="text1"/>
        </w:rPr>
        <w:t>6. В соответствии с Федеральным законом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оставить жалобу без удовлетворения;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отменить обжалуемое решение полностью или в части (признать незаконным действие (бездействие) и принять решение по существу;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1" w:name="P2169"/>
      <w:bookmarkEnd w:id="311"/>
      <w:r w:rsidRPr="005125B6">
        <w:rPr>
          <w:rFonts w:ascii="Times New Roman" w:hAnsi="Times New Roman" w:cs="Times New Roman"/>
          <w:color w:val="000000" w:themeColor="text1"/>
        </w:rPr>
        <w:t xml:space="preserve">7. В соответствии с Федеральным законом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ее должностного лица, нарушающие избирательные права граждан, могут быть обжалованы в Избирательную комиссию Приморского края, решения или действия (бездействие) Избирательной </w:t>
      </w:r>
      <w:r w:rsidRPr="005125B6">
        <w:rPr>
          <w:rFonts w:ascii="Times New Roman" w:hAnsi="Times New Roman" w:cs="Times New Roman"/>
          <w:color w:val="000000" w:themeColor="text1"/>
        </w:rPr>
        <w:lastRenderedPageBreak/>
        <w:t>комиссии Приморского края, нарушающие избирательные права граждан, - в Центральную избирательную комиссию Российской Федерации. Избирательные комиссии, рассматривающие жалобы, обязаны принять решение в соответствии с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Предварительное обращение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не является обязательным условием для обращения в суд.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соответствии с Федеральным законом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При рассмотрении жалоб (заявлений), а также в иных случаях, когда рассматривается вопрос о нарушениях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91.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отмены регистрации кандидата (списка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решение соответствующей избирательной комиссии о регистрации кандидата аннулируется вышестоящей избирательной комиссией в случае нарушения требования пункта 19 статьи 38 Федерального закона, части 4 статьи 49 настоящего Кодекса. При этом аннулированию подлежат все решения о регистрации кандидата, за исключением первого.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пунктами 30 - 32 статьи 38 Федерального закона, частями 1 - 5 статьи 50 настоящего Кодекса, а также в связи со смертью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2" w:name="P2181"/>
      <w:bookmarkEnd w:id="312"/>
      <w:r w:rsidRPr="005125B6">
        <w:rPr>
          <w:rFonts w:ascii="Times New Roman" w:hAnsi="Times New Roman" w:cs="Times New Roman"/>
          <w:color w:val="000000" w:themeColor="text1"/>
        </w:rPr>
        <w:t>3. В соответствии с Федеральным законом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3" w:name="P2182"/>
      <w:bookmarkEnd w:id="313"/>
      <w:r w:rsidRPr="005125B6">
        <w:rPr>
          <w:rFonts w:ascii="Times New Roman" w:hAnsi="Times New Roman" w:cs="Times New Roman"/>
          <w:color w:val="000000" w:themeColor="text1"/>
        </w:rPr>
        <w:t xml:space="preserve">4. В соответствии с Федеральным законом регистрация кандидата (списка кандидатов), </w:t>
      </w:r>
      <w:r w:rsidRPr="005125B6">
        <w:rPr>
          <w:rFonts w:ascii="Times New Roman" w:hAnsi="Times New Roman" w:cs="Times New Roman"/>
          <w:color w:val="000000" w:themeColor="text1"/>
        </w:rPr>
        <w:lastRenderedPageBreak/>
        <w:t>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пунктом 26 статьи 38 и пунктом 9 статьи 76 Федерального закона, частью 9 статьи 49 настоящего Кодекса, частью 9 настоящей статьи, превышает 50 процентов от числа кандидатов в заверенном списке кандидатов на выборах депутатов Законодательного Собрания Приморского края, депутатов представительных органов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Федерального закона, статьей 90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Федерального закона, частями 7 - 9 статьи 49 настоящего Кодекса, иных требований, предусмотренных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вновь открывшихся обстоятельств, являющихся основанием для отказа в регистрации кандидата, предусмотренным подпунктом "а", "б", "е", "з", "и", "к", "л" или "о" пункта 24 статьи 38 Федерального закона, пунктом 1, 4, 11, 13 - 16 или 18 части 7 статьи 49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4" w:name="P2187"/>
      <w:bookmarkEnd w:id="314"/>
      <w:r w:rsidRPr="005125B6">
        <w:rPr>
          <w:rFonts w:ascii="Times New Roman" w:hAnsi="Times New Roman" w:cs="Times New Roman"/>
          <w:color w:val="000000" w:themeColor="text1"/>
        </w:rP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5" w:name="P2188"/>
      <w:bookmarkEnd w:id="315"/>
      <w:r w:rsidRPr="005125B6">
        <w:rPr>
          <w:rFonts w:ascii="Times New Roman" w:hAnsi="Times New Roman" w:cs="Times New Roman"/>
          <w:color w:val="000000" w:themeColor="text1"/>
        </w:rPr>
        <w:t>3) неоднократного использования кандидатом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6" w:name="P2189"/>
      <w:bookmarkEnd w:id="316"/>
      <w:r w:rsidRPr="005125B6">
        <w:rPr>
          <w:rFonts w:ascii="Times New Roman" w:hAnsi="Times New Roman" w:cs="Times New Roman"/>
          <w:color w:val="000000" w:themeColor="text1"/>
        </w:rP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7" w:name="P2190"/>
      <w:bookmarkEnd w:id="317"/>
      <w:r w:rsidRPr="005125B6">
        <w:rPr>
          <w:rFonts w:ascii="Times New Roman" w:hAnsi="Times New Roman" w:cs="Times New Roman"/>
          <w:color w:val="000000" w:themeColor="text1"/>
        </w:rPr>
        <w:t>5) несоблюдения кандидатом ограничений, предусмотренных пунктом 1 или 1(1) статьи 56 Федерального закона, частью 1 или 2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6) неоднократного несоблюдения кандидатом ограничений, предусмотренных пунктом 5(2) статьи 56 Федерального закона, частью 8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8" w:name="P2192"/>
      <w:bookmarkEnd w:id="318"/>
      <w:r w:rsidRPr="005125B6">
        <w:rPr>
          <w:rFonts w:ascii="Times New Roman" w:hAnsi="Times New Roman" w:cs="Times New Roman"/>
          <w:color w:val="000000" w:themeColor="text1"/>
        </w:rPr>
        <w:t>7) установления в отношении кандидата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9" w:name="P2193"/>
      <w:bookmarkEnd w:id="319"/>
      <w:r w:rsidRPr="005125B6">
        <w:rPr>
          <w:rFonts w:ascii="Times New Roman" w:hAnsi="Times New Roman" w:cs="Times New Roman"/>
          <w:color w:val="000000" w:themeColor="text1"/>
        </w:rPr>
        <w:t>8) установления факта сокрытия кандидатом сведений о своей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0" w:name="P2194"/>
      <w:bookmarkEnd w:id="320"/>
      <w:r w:rsidRPr="005125B6">
        <w:rPr>
          <w:rFonts w:ascii="Times New Roman" w:hAnsi="Times New Roman" w:cs="Times New Roman"/>
          <w:color w:val="000000" w:themeColor="text1"/>
        </w:rPr>
        <w:t>9) при проведении выборов в органы государственной власти Приморского края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вновь открывшихся обстоятельств, являющихся основанием для отказа в регистрации списка кандидатов, предусмотренным подпунктом "а", "е", "ж", "и", "к" или "н" пункта 25 статьи 38 Федерального закона, пунктом 1, 6, 7, 9, 10 или 11 части 8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1" w:name="P2197"/>
      <w:bookmarkEnd w:id="321"/>
      <w:r w:rsidRPr="005125B6">
        <w:rPr>
          <w:rFonts w:ascii="Times New Roman" w:hAnsi="Times New Roman" w:cs="Times New Roman"/>
          <w:color w:val="000000" w:themeColor="text1"/>
        </w:rP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неоднократного использования руководителем избирательного объединения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2" w:name="P2199"/>
      <w:bookmarkEnd w:id="322"/>
      <w:r w:rsidRPr="005125B6">
        <w:rPr>
          <w:rFonts w:ascii="Times New Roman" w:hAnsi="Times New Roman" w:cs="Times New Roman"/>
          <w:color w:val="000000" w:themeColor="text1"/>
        </w:rP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3" w:name="P2200"/>
      <w:bookmarkEnd w:id="323"/>
      <w:r w:rsidRPr="005125B6">
        <w:rPr>
          <w:rFonts w:ascii="Times New Roman" w:hAnsi="Times New Roman" w:cs="Times New Roman"/>
          <w:color w:val="000000" w:themeColor="text1"/>
        </w:rPr>
        <w:t>5)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 а также несоблюдения кандидатом, включенным в зарегистрированный список кандидатов, ограничений, предусмотренных пунктом 1 статьи 56 Федерального закона, частью 1 статьи 66 настоящего Кодекса, если избирательное объединение, выдвинувшее этот список, не исключит такого кандидата из списка в соответствии с частью 10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6) неоднократного несоблюдения избирательным объединением ограничений, предусмотренных пунктом 5(2) статьи 56 Федерального закона, частью 8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4" w:name="P2202"/>
      <w:bookmarkEnd w:id="324"/>
      <w:r w:rsidRPr="005125B6">
        <w:rPr>
          <w:rFonts w:ascii="Times New Roman" w:hAnsi="Times New Roman" w:cs="Times New Roman"/>
          <w:color w:val="000000" w:themeColor="text1"/>
        </w:rPr>
        <w:t>7) установления в отношении избирательного объединения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частью 10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5" w:name="P2203"/>
      <w:bookmarkEnd w:id="325"/>
      <w:r w:rsidRPr="005125B6">
        <w:rPr>
          <w:rFonts w:ascii="Times New Roman" w:hAnsi="Times New Roman" w:cs="Times New Roman"/>
          <w:color w:val="000000" w:themeColor="text1"/>
        </w:rPr>
        <w:t>9. В соответствии с Федеральным законом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подпунктами "в", "д", "з" или "и" пункта 7 статьи 76 Федерального закона, пунктами 3, 5, 8 или 9 части 7 настоящей статьи, либо в случае установления факта подкупа избирателей кандидатом, а также действующим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подпунктами "а" - "г" или "е" пункта 26 статьи 38 Федерального закона, пунктами 1 - 5 или 7 части 9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6" w:name="P2204"/>
      <w:bookmarkEnd w:id="326"/>
      <w:r w:rsidRPr="005125B6">
        <w:rPr>
          <w:rFonts w:ascii="Times New Roman" w:hAnsi="Times New Roman" w:cs="Times New Roman"/>
          <w:color w:val="000000" w:themeColor="text1"/>
        </w:rPr>
        <w:t>10. В соответствии с Федеральным законом избирательное объединение, в отношении которого возбуждено дело о защите избирательных прав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в случае несоблюдения кандидатом, избирательным объединением ограничений, предусмотренных пунктом 1 статьи 56 Федерального закона, частью 1 статьи 66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пунктом 7 части 7, пунктом 7 части 8 настоящей статьи, и в случаях, предусмотренных пунктами 2 - 4 и 8 части 7, пунктами 2 - 4 части 8 настоящей статьи, регистрация кандидата (списка кандидатов) может быть отменена судом по заявлению прокурора.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92. Отмена решения избирательной комиссии об итогах голосования, о результатах выборов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21.07.2016 N 863-КЗ)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Если при проведении голосования или установлении итогов голосования были допущены </w:t>
      </w:r>
      <w:r w:rsidRPr="005125B6">
        <w:rPr>
          <w:rFonts w:ascii="Times New Roman" w:hAnsi="Times New Roman" w:cs="Times New Roman"/>
          <w:color w:val="000000" w:themeColor="text1"/>
        </w:rPr>
        <w:lastRenderedPageBreak/>
        <w:t>нарушения Федерального закона,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Суд соответствующего уровня может отменить решение комиссии об итогах голосования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7" w:name="P2213"/>
      <w:bookmarkEnd w:id="327"/>
      <w:r w:rsidRPr="005125B6">
        <w:rPr>
          <w:rFonts w:ascii="Times New Roman" w:hAnsi="Times New Roman" w:cs="Times New Roman"/>
          <w:color w:val="000000" w:themeColor="text1"/>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8" w:name="P2214"/>
      <w:bookmarkEnd w:id="328"/>
      <w:r w:rsidRPr="005125B6">
        <w:rPr>
          <w:rFonts w:ascii="Times New Roman" w:hAnsi="Times New Roman" w:cs="Times New Roman"/>
          <w:color w:val="000000" w:themeColor="text1"/>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нарушения порядка формирования избирательной комиссии, если указанное нарушение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пунктах 1 и 2 части 3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9" w:name="P2220"/>
      <w:bookmarkEnd w:id="329"/>
      <w:r w:rsidRPr="005125B6">
        <w:rPr>
          <w:rFonts w:ascii="Times New Roman" w:hAnsi="Times New Roman" w:cs="Times New Roman"/>
          <w:color w:val="000000" w:themeColor="text1"/>
        </w:rPr>
        <w:t>6. В соответствии с Федеральным законом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w:t>
      </w:r>
      <w:r w:rsidRPr="005125B6">
        <w:rPr>
          <w:rFonts w:ascii="Times New Roman" w:hAnsi="Times New Roman" w:cs="Times New Roman"/>
          <w:color w:val="000000" w:themeColor="text1"/>
        </w:rPr>
        <w:lastRenderedPageBreak/>
        <w:t>избирательного фонда, установленного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отсутствие пассивного избирательного права у кандидата, признанного избранным;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пунктом 1 статьи 56 Федерального закона, частью 1 статьи 66 настоящего Кодекса, что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участие в распределении депутатских мандатов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При проведении выборов по многомандатному избирательному округу нарушения со стороны отдельных кандидатов, указанные в пункте 2 статьи 77 Федерального закона, части 6 настоящей статьи, могут повлечь отмену решения о результатах выборов только в части, касающейся этих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при голосовании за списки кандидатов нарушения со стороны отдельных избирательных объединений, указанные в пункте 2 статьи 77 Федерального закона, части 6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случае признания итогов голосования на избирательном участке, на отдельной территории, на территории Приморского края в целом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13.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w:t>
      </w:r>
      <w:r w:rsidRPr="005125B6">
        <w:rPr>
          <w:rFonts w:ascii="Times New Roman" w:hAnsi="Times New Roman" w:cs="Times New Roman"/>
          <w:color w:val="000000" w:themeColor="text1"/>
        </w:rPr>
        <w:lastRenderedPageBreak/>
        <w:t>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93. Порядок и сроки подачи и рассмотрения жалоб и заявлений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суд соответствующего уровня не вправе отказать в приеме жалобы на нарушение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пунктами 6 и 7 статьи 75 Федерального закона, частями 6 и 7 статьи 90 настоящего Кодекса,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заявление об отмене решения комиссии об итогах голосования может быть подано в суд в течение 10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10-дневный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94. Ответственность на нарушение законодательства о выборах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Ответственность за нарушение законодательства Российской Федерации о выборах устанавливается федеральными законами.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10. ЗАКЛЮЧИТЕЛЬНЫЕ ПОЛОЖЕНИЯ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rsidP="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95. Порядок вступления в силу настоящего Кодекса</w:t>
      </w:r>
    </w:p>
    <w:p w:rsidR="005125B6" w:rsidRPr="005125B6" w:rsidRDefault="005125B6" w:rsidP="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Настоящий Кодекс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Губернатор края</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С.М.ДАРЬКИН</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г. Владивосток</w:t>
      </w:r>
    </w:p>
    <w:p w:rsidR="005125B6" w:rsidRPr="005125B6" w:rsidRDefault="005125B6">
      <w:pPr>
        <w:pStyle w:val="ConsPlusNormal"/>
        <w:spacing w:before="220"/>
        <w:jc w:val="both"/>
        <w:rPr>
          <w:rFonts w:ascii="Times New Roman" w:hAnsi="Times New Roman" w:cs="Times New Roman"/>
          <w:color w:val="000000" w:themeColor="text1"/>
        </w:rPr>
      </w:pPr>
      <w:r w:rsidRPr="005125B6">
        <w:rPr>
          <w:rFonts w:ascii="Times New Roman" w:hAnsi="Times New Roman" w:cs="Times New Roman"/>
          <w:color w:val="000000" w:themeColor="text1"/>
        </w:rPr>
        <w:t>22 июля 2003 года</w:t>
      </w:r>
    </w:p>
    <w:p w:rsidR="005125B6" w:rsidRPr="005125B6" w:rsidRDefault="005125B6">
      <w:pPr>
        <w:pStyle w:val="ConsPlusNormal"/>
        <w:spacing w:before="220"/>
        <w:jc w:val="both"/>
        <w:rPr>
          <w:rFonts w:ascii="Times New Roman" w:hAnsi="Times New Roman" w:cs="Times New Roman"/>
          <w:color w:val="000000" w:themeColor="text1"/>
        </w:rPr>
      </w:pPr>
      <w:r w:rsidRPr="005125B6">
        <w:rPr>
          <w:rFonts w:ascii="Times New Roman" w:hAnsi="Times New Roman" w:cs="Times New Roman"/>
          <w:color w:val="000000" w:themeColor="text1"/>
        </w:rPr>
        <w:t>N 62-КЗ</w:t>
      </w:r>
    </w:p>
    <w:p w:rsidR="005125B6" w:rsidRPr="005125B6" w:rsidRDefault="005125B6">
      <w:pPr>
        <w:pStyle w:val="ConsPlusNormal"/>
        <w:jc w:val="right"/>
        <w:outlineLvl w:val="0"/>
        <w:rPr>
          <w:rFonts w:ascii="Times New Roman" w:hAnsi="Times New Roman" w:cs="Times New Roman"/>
          <w:sz w:val="24"/>
          <w:szCs w:val="24"/>
        </w:rPr>
      </w:pPr>
      <w:r w:rsidRPr="005125B6">
        <w:rPr>
          <w:rFonts w:ascii="Times New Roman" w:hAnsi="Times New Roman" w:cs="Times New Roman"/>
          <w:sz w:val="24"/>
          <w:szCs w:val="24"/>
        </w:rPr>
        <w:lastRenderedPageBreak/>
        <w:t>Приложение 1</w:t>
      </w:r>
    </w:p>
    <w:p w:rsidR="005125B6" w:rsidRPr="005125B6" w:rsidRDefault="005125B6">
      <w:pPr>
        <w:pStyle w:val="ConsPlusNormal"/>
        <w:jc w:val="right"/>
        <w:rPr>
          <w:rFonts w:ascii="Times New Roman" w:hAnsi="Times New Roman" w:cs="Times New Roman"/>
          <w:sz w:val="24"/>
          <w:szCs w:val="24"/>
        </w:rPr>
      </w:pPr>
      <w:r w:rsidRPr="005125B6">
        <w:rPr>
          <w:rFonts w:ascii="Times New Roman" w:hAnsi="Times New Roman" w:cs="Times New Roman"/>
          <w:sz w:val="24"/>
          <w:szCs w:val="24"/>
        </w:rPr>
        <w:t>к Избирательному кодексу</w:t>
      </w:r>
    </w:p>
    <w:p w:rsidR="005125B6" w:rsidRPr="005125B6" w:rsidRDefault="005125B6">
      <w:pPr>
        <w:pStyle w:val="ConsPlusNormal"/>
        <w:jc w:val="right"/>
        <w:rPr>
          <w:rFonts w:ascii="Times New Roman" w:hAnsi="Times New Roman" w:cs="Times New Roman"/>
          <w:sz w:val="24"/>
          <w:szCs w:val="24"/>
        </w:rPr>
      </w:pPr>
      <w:r w:rsidRPr="005125B6">
        <w:rPr>
          <w:rFonts w:ascii="Times New Roman" w:hAnsi="Times New Roman" w:cs="Times New Roman"/>
          <w:sz w:val="24"/>
          <w:szCs w:val="24"/>
        </w:rPr>
        <w:t>Приморского края</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Title"/>
        <w:jc w:val="center"/>
        <w:rPr>
          <w:rFonts w:ascii="Times New Roman" w:hAnsi="Times New Roman" w:cs="Times New Roman"/>
          <w:sz w:val="24"/>
          <w:szCs w:val="24"/>
        </w:rPr>
      </w:pPr>
      <w:bookmarkStart w:id="330" w:name="P2268"/>
      <w:bookmarkEnd w:id="330"/>
      <w:r w:rsidRPr="005125B6">
        <w:rPr>
          <w:rFonts w:ascii="Times New Roman" w:hAnsi="Times New Roman" w:cs="Times New Roman"/>
          <w:sz w:val="24"/>
          <w:szCs w:val="24"/>
        </w:rPr>
        <w:t>ПЕРЕЧЕНЬ</w:t>
      </w:r>
    </w:p>
    <w:p w:rsidR="005125B6" w:rsidRPr="005125B6" w:rsidRDefault="005125B6">
      <w:pPr>
        <w:pStyle w:val="ConsPlusTitle"/>
        <w:jc w:val="center"/>
        <w:rPr>
          <w:rFonts w:ascii="Times New Roman" w:hAnsi="Times New Roman" w:cs="Times New Roman"/>
          <w:sz w:val="24"/>
          <w:szCs w:val="24"/>
        </w:rPr>
      </w:pPr>
      <w:r w:rsidRPr="005125B6">
        <w:rPr>
          <w:rFonts w:ascii="Times New Roman" w:hAnsi="Times New Roman" w:cs="Times New Roman"/>
          <w:sz w:val="24"/>
          <w:szCs w:val="24"/>
        </w:rPr>
        <w:t>ТРУДНОДОСТУПНЫХ И ОТДАЛЕННЫХ МЕСТНОСТЕЙ</w:t>
      </w:r>
    </w:p>
    <w:p w:rsidR="005125B6" w:rsidRPr="005125B6" w:rsidRDefault="005125B6">
      <w:pPr>
        <w:pStyle w:val="ConsPlusTitle"/>
        <w:jc w:val="center"/>
        <w:rPr>
          <w:rFonts w:ascii="Times New Roman" w:hAnsi="Times New Roman" w:cs="Times New Roman"/>
          <w:sz w:val="24"/>
          <w:szCs w:val="24"/>
        </w:rPr>
      </w:pPr>
      <w:r w:rsidRPr="005125B6">
        <w:rPr>
          <w:rFonts w:ascii="Times New Roman" w:hAnsi="Times New Roman" w:cs="Times New Roman"/>
          <w:sz w:val="24"/>
          <w:szCs w:val="24"/>
        </w:rPr>
        <w:t>В ПРИМОРСКОМ КРАЕ</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Анучинский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поселки: Веселый, ЛЗП-3, Орловка, </w:t>
      </w:r>
      <w:proofErr w:type="spellStart"/>
      <w:r w:rsidRPr="005125B6">
        <w:rPr>
          <w:rFonts w:ascii="Times New Roman" w:hAnsi="Times New Roman" w:cs="Times New Roman"/>
          <w:sz w:val="24"/>
          <w:szCs w:val="24"/>
        </w:rPr>
        <w:t>Скворцово</w:t>
      </w:r>
      <w:proofErr w:type="spellEnd"/>
      <w:r w:rsidRPr="005125B6">
        <w:rPr>
          <w:rFonts w:ascii="Times New Roman" w:hAnsi="Times New Roman" w:cs="Times New Roman"/>
          <w:sz w:val="24"/>
          <w:szCs w:val="24"/>
        </w:rPr>
        <w:t>, Тигровый;</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w:t>
      </w:r>
      <w:proofErr w:type="spellStart"/>
      <w:r w:rsidRPr="005125B6">
        <w:rPr>
          <w:rFonts w:ascii="Times New Roman" w:hAnsi="Times New Roman" w:cs="Times New Roman"/>
          <w:sz w:val="24"/>
          <w:szCs w:val="24"/>
        </w:rPr>
        <w:t>Ауровка</w:t>
      </w:r>
      <w:proofErr w:type="spellEnd"/>
      <w:r w:rsidRPr="005125B6">
        <w:rPr>
          <w:rFonts w:ascii="Times New Roman" w:hAnsi="Times New Roman" w:cs="Times New Roman"/>
          <w:sz w:val="24"/>
          <w:szCs w:val="24"/>
        </w:rPr>
        <w:t xml:space="preserve">, Еловка, </w:t>
      </w:r>
      <w:proofErr w:type="spellStart"/>
      <w:r w:rsidRPr="005125B6">
        <w:rPr>
          <w:rFonts w:ascii="Times New Roman" w:hAnsi="Times New Roman" w:cs="Times New Roman"/>
          <w:sz w:val="24"/>
          <w:szCs w:val="24"/>
        </w:rPr>
        <w:t>Ильмаковка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Корниловка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Лугохутор</w:t>
      </w:r>
      <w:proofErr w:type="spellEnd"/>
      <w:r w:rsidRPr="005125B6">
        <w:rPr>
          <w:rFonts w:ascii="Times New Roman" w:hAnsi="Times New Roman" w:cs="Times New Roman"/>
          <w:sz w:val="24"/>
          <w:szCs w:val="24"/>
        </w:rPr>
        <w:t xml:space="preserve">, Муравейка, Новопокровка, Новотроицкое, Ясная Поляна, Смольное, </w:t>
      </w:r>
      <w:proofErr w:type="spellStart"/>
      <w:r w:rsidRPr="005125B6">
        <w:rPr>
          <w:rFonts w:ascii="Times New Roman" w:hAnsi="Times New Roman" w:cs="Times New Roman"/>
          <w:sz w:val="24"/>
          <w:szCs w:val="24"/>
        </w:rPr>
        <w:t>Старогордеевка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Тихоречное</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Шекляево</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Дальнереченский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поселки: Мартынова Поляна, </w:t>
      </w:r>
      <w:proofErr w:type="spellStart"/>
      <w:r w:rsidRPr="005125B6">
        <w:rPr>
          <w:rFonts w:ascii="Times New Roman" w:hAnsi="Times New Roman" w:cs="Times New Roman"/>
          <w:sz w:val="24"/>
          <w:szCs w:val="24"/>
        </w:rPr>
        <w:t>Пожига</w:t>
      </w:r>
      <w:proofErr w:type="spellEnd"/>
      <w:r w:rsidRPr="005125B6">
        <w:rPr>
          <w:rFonts w:ascii="Times New Roman" w:hAnsi="Times New Roman" w:cs="Times New Roman"/>
          <w:sz w:val="24"/>
          <w:szCs w:val="24"/>
        </w:rPr>
        <w:t>, Поляны;</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Ариадное, Вербное, Звенигородка, </w:t>
      </w:r>
      <w:proofErr w:type="spellStart"/>
      <w:r w:rsidRPr="005125B6">
        <w:rPr>
          <w:rFonts w:ascii="Times New Roman" w:hAnsi="Times New Roman" w:cs="Times New Roman"/>
          <w:sz w:val="24"/>
          <w:szCs w:val="24"/>
        </w:rPr>
        <w:t>Любитовка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Савиновка</w:t>
      </w:r>
      <w:proofErr w:type="spellEnd"/>
      <w:r w:rsidRPr="005125B6">
        <w:rPr>
          <w:rFonts w:ascii="Times New Roman" w:hAnsi="Times New Roman" w:cs="Times New Roman"/>
          <w:sz w:val="24"/>
          <w:szCs w:val="24"/>
        </w:rPr>
        <w:t xml:space="preserve">, Солнечное, </w:t>
      </w:r>
      <w:proofErr w:type="spellStart"/>
      <w:r w:rsidRPr="005125B6">
        <w:rPr>
          <w:rFonts w:ascii="Times New Roman" w:hAnsi="Times New Roman" w:cs="Times New Roman"/>
          <w:sz w:val="24"/>
          <w:szCs w:val="24"/>
        </w:rPr>
        <w:t>Сухановка</w:t>
      </w:r>
      <w:proofErr w:type="spellEnd"/>
      <w:r w:rsidRPr="005125B6">
        <w:rPr>
          <w:rFonts w:ascii="Times New Roman" w:hAnsi="Times New Roman" w:cs="Times New Roman"/>
          <w:sz w:val="24"/>
          <w:szCs w:val="24"/>
        </w:rPr>
        <w:t>;</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железнодорожные станции: </w:t>
      </w:r>
      <w:proofErr w:type="spellStart"/>
      <w:r w:rsidRPr="005125B6">
        <w:rPr>
          <w:rFonts w:ascii="Times New Roman" w:hAnsi="Times New Roman" w:cs="Times New Roman"/>
          <w:sz w:val="24"/>
          <w:szCs w:val="24"/>
        </w:rPr>
        <w:t>Чалданка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Эбергард</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Кировский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Владимировка, Подгорное.</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Красноармейский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Таежное, Молодежное, Дальний Кут, Островной, Дерсу, Незаметное, </w:t>
      </w:r>
      <w:proofErr w:type="spellStart"/>
      <w:r w:rsidRPr="005125B6">
        <w:rPr>
          <w:rFonts w:ascii="Times New Roman" w:hAnsi="Times New Roman" w:cs="Times New Roman"/>
          <w:sz w:val="24"/>
          <w:szCs w:val="24"/>
        </w:rPr>
        <w:t>Измайлиха</w:t>
      </w:r>
      <w:proofErr w:type="spellEnd"/>
      <w:r w:rsidRPr="005125B6">
        <w:rPr>
          <w:rFonts w:ascii="Times New Roman" w:hAnsi="Times New Roman" w:cs="Times New Roman"/>
          <w:sz w:val="24"/>
          <w:szCs w:val="24"/>
        </w:rPr>
        <w:t xml:space="preserve">, Метеоритный, Лимонники, Покровка, </w:t>
      </w:r>
      <w:proofErr w:type="spellStart"/>
      <w:r w:rsidRPr="005125B6">
        <w:rPr>
          <w:rFonts w:ascii="Times New Roman" w:hAnsi="Times New Roman" w:cs="Times New Roman"/>
          <w:sz w:val="24"/>
          <w:szCs w:val="24"/>
        </w:rPr>
        <w:t>Саровка</w:t>
      </w:r>
      <w:proofErr w:type="spellEnd"/>
      <w:r w:rsidRPr="005125B6">
        <w:rPr>
          <w:rFonts w:ascii="Times New Roman" w:hAnsi="Times New Roman" w:cs="Times New Roman"/>
          <w:sz w:val="24"/>
          <w:szCs w:val="24"/>
        </w:rPr>
        <w:t>, Тимохов Ключ.</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Лазовский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w:t>
      </w:r>
      <w:proofErr w:type="spellStart"/>
      <w:r w:rsidRPr="005125B6">
        <w:rPr>
          <w:rFonts w:ascii="Times New Roman" w:hAnsi="Times New Roman" w:cs="Times New Roman"/>
          <w:sz w:val="24"/>
          <w:szCs w:val="24"/>
        </w:rPr>
        <w:t>Глазковка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Данильченково</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Чистоводное</w:t>
      </w:r>
      <w:proofErr w:type="spellEnd"/>
      <w:r w:rsidRPr="005125B6">
        <w:rPr>
          <w:rFonts w:ascii="Times New Roman" w:hAnsi="Times New Roman" w:cs="Times New Roman"/>
          <w:sz w:val="24"/>
          <w:szCs w:val="24"/>
        </w:rPr>
        <w:t>, Заповедный;</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маяк Маяк-Островной.</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город Лесозаводск</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w:t>
      </w:r>
      <w:proofErr w:type="spellStart"/>
      <w:r w:rsidRPr="005125B6">
        <w:rPr>
          <w:rFonts w:ascii="Times New Roman" w:hAnsi="Times New Roman" w:cs="Times New Roman"/>
          <w:sz w:val="24"/>
          <w:szCs w:val="24"/>
        </w:rPr>
        <w:t>Буссе</w:t>
      </w:r>
      <w:proofErr w:type="spellEnd"/>
      <w:r w:rsidRPr="005125B6">
        <w:rPr>
          <w:rFonts w:ascii="Times New Roman" w:hAnsi="Times New Roman" w:cs="Times New Roman"/>
          <w:sz w:val="24"/>
          <w:szCs w:val="24"/>
        </w:rPr>
        <w:t>, Орловка;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железнодорожные станции: Кабарга, </w:t>
      </w:r>
      <w:proofErr w:type="spellStart"/>
      <w:r w:rsidRPr="005125B6">
        <w:rPr>
          <w:rFonts w:ascii="Times New Roman" w:hAnsi="Times New Roman" w:cs="Times New Roman"/>
          <w:sz w:val="24"/>
          <w:szCs w:val="24"/>
        </w:rPr>
        <w:t>Прохаско</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Ольгинский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поселок </w:t>
      </w:r>
      <w:proofErr w:type="spellStart"/>
      <w:r w:rsidRPr="005125B6">
        <w:rPr>
          <w:rFonts w:ascii="Times New Roman" w:hAnsi="Times New Roman" w:cs="Times New Roman"/>
          <w:sz w:val="24"/>
          <w:szCs w:val="24"/>
        </w:rPr>
        <w:t>Горноводное</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город Партизанск</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село Серебряное;</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железнодорожный разъезд Красноармейский.</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Партизанский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деревни: Васильевка, </w:t>
      </w:r>
      <w:proofErr w:type="spellStart"/>
      <w:r w:rsidRPr="005125B6">
        <w:rPr>
          <w:rFonts w:ascii="Times New Roman" w:hAnsi="Times New Roman" w:cs="Times New Roman"/>
          <w:sz w:val="24"/>
          <w:szCs w:val="24"/>
        </w:rPr>
        <w:t>Кирилловка</w:t>
      </w:r>
      <w:proofErr w:type="spellEnd"/>
      <w:r w:rsidRPr="005125B6">
        <w:rPr>
          <w:rFonts w:ascii="Times New Roman" w:hAnsi="Times New Roman" w:cs="Times New Roman"/>
          <w:sz w:val="24"/>
          <w:szCs w:val="24"/>
        </w:rPr>
        <w:t>;</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поселки: Партизан, Романовский Ключ, </w:t>
      </w:r>
      <w:proofErr w:type="spellStart"/>
      <w:r w:rsidRPr="005125B6">
        <w:rPr>
          <w:rFonts w:ascii="Times New Roman" w:hAnsi="Times New Roman" w:cs="Times New Roman"/>
          <w:sz w:val="24"/>
          <w:szCs w:val="24"/>
        </w:rPr>
        <w:t>Слинкино</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Пожарский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село Охотничий.</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Тернейский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поселок городского типа Светлая;</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Амгу, </w:t>
      </w:r>
      <w:proofErr w:type="spellStart"/>
      <w:r w:rsidRPr="005125B6">
        <w:rPr>
          <w:rFonts w:ascii="Times New Roman" w:hAnsi="Times New Roman" w:cs="Times New Roman"/>
          <w:sz w:val="24"/>
          <w:szCs w:val="24"/>
        </w:rPr>
        <w:t>Максимовка</w:t>
      </w:r>
      <w:proofErr w:type="spellEnd"/>
      <w:r w:rsidRPr="005125B6">
        <w:rPr>
          <w:rFonts w:ascii="Times New Roman" w:hAnsi="Times New Roman" w:cs="Times New Roman"/>
          <w:sz w:val="24"/>
          <w:szCs w:val="24"/>
        </w:rPr>
        <w:t xml:space="preserve">, Малая </w:t>
      </w:r>
      <w:proofErr w:type="spellStart"/>
      <w:r w:rsidRPr="005125B6">
        <w:rPr>
          <w:rFonts w:ascii="Times New Roman" w:hAnsi="Times New Roman" w:cs="Times New Roman"/>
          <w:sz w:val="24"/>
          <w:szCs w:val="24"/>
        </w:rPr>
        <w:t>Кема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Усть-Соболевка</w:t>
      </w:r>
      <w:proofErr w:type="spellEnd"/>
      <w:r w:rsidRPr="005125B6">
        <w:rPr>
          <w:rFonts w:ascii="Times New Roman" w:hAnsi="Times New Roman" w:cs="Times New Roman"/>
          <w:sz w:val="24"/>
          <w:szCs w:val="24"/>
        </w:rPr>
        <w:t xml:space="preserve">, Единка, </w:t>
      </w:r>
      <w:proofErr w:type="spellStart"/>
      <w:r w:rsidRPr="005125B6">
        <w:rPr>
          <w:rFonts w:ascii="Times New Roman" w:hAnsi="Times New Roman" w:cs="Times New Roman"/>
          <w:sz w:val="24"/>
          <w:szCs w:val="24"/>
        </w:rPr>
        <w:t>Самарга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Агзу</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город Фокино</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поселок городского типа Путятин.</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Ханкайский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Дворянка, </w:t>
      </w:r>
      <w:proofErr w:type="spellStart"/>
      <w:r w:rsidRPr="005125B6">
        <w:rPr>
          <w:rFonts w:ascii="Times New Roman" w:hAnsi="Times New Roman" w:cs="Times New Roman"/>
          <w:sz w:val="24"/>
          <w:szCs w:val="24"/>
        </w:rPr>
        <w:t>Кировка</w:t>
      </w:r>
      <w:proofErr w:type="spellEnd"/>
      <w:r w:rsidRPr="005125B6">
        <w:rPr>
          <w:rFonts w:ascii="Times New Roman" w:hAnsi="Times New Roman" w:cs="Times New Roman"/>
          <w:sz w:val="24"/>
          <w:szCs w:val="24"/>
        </w:rPr>
        <w:t>, Рассказово.</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Хасанский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Витязь, Лебединое, Шахтерский, </w:t>
      </w:r>
      <w:proofErr w:type="spellStart"/>
      <w:r w:rsidRPr="005125B6">
        <w:rPr>
          <w:rFonts w:ascii="Times New Roman" w:hAnsi="Times New Roman" w:cs="Times New Roman"/>
          <w:sz w:val="24"/>
          <w:szCs w:val="24"/>
        </w:rPr>
        <w:t>Овчинниково</w:t>
      </w:r>
      <w:proofErr w:type="spellEnd"/>
      <w:r w:rsidRPr="005125B6">
        <w:rPr>
          <w:rFonts w:ascii="Times New Roman" w:hAnsi="Times New Roman" w:cs="Times New Roman"/>
          <w:sz w:val="24"/>
          <w:szCs w:val="24"/>
        </w:rPr>
        <w:t>, Нарва;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маяк </w:t>
      </w:r>
      <w:proofErr w:type="spellStart"/>
      <w:r w:rsidRPr="005125B6">
        <w:rPr>
          <w:rFonts w:ascii="Times New Roman" w:hAnsi="Times New Roman" w:cs="Times New Roman"/>
          <w:sz w:val="24"/>
          <w:szCs w:val="24"/>
        </w:rPr>
        <w:t>Маяк</w:t>
      </w:r>
      <w:proofErr w:type="spellEnd"/>
      <w:r w:rsidRPr="005125B6">
        <w:rPr>
          <w:rFonts w:ascii="Times New Roman" w:hAnsi="Times New Roman" w:cs="Times New Roman"/>
          <w:sz w:val="24"/>
          <w:szCs w:val="24"/>
        </w:rPr>
        <w:t xml:space="preserve"> Гамов;</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железнодорожные станции: </w:t>
      </w:r>
      <w:proofErr w:type="spellStart"/>
      <w:r w:rsidRPr="005125B6">
        <w:rPr>
          <w:rFonts w:ascii="Times New Roman" w:hAnsi="Times New Roman" w:cs="Times New Roman"/>
          <w:sz w:val="24"/>
          <w:szCs w:val="24"/>
        </w:rPr>
        <w:t>Провалово</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Рязановка</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Черниговский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Искра, </w:t>
      </w:r>
      <w:proofErr w:type="spellStart"/>
      <w:r w:rsidRPr="005125B6">
        <w:rPr>
          <w:rFonts w:ascii="Times New Roman" w:hAnsi="Times New Roman" w:cs="Times New Roman"/>
          <w:sz w:val="24"/>
          <w:szCs w:val="24"/>
        </w:rPr>
        <w:t>Каленовка</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Чугуевский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Березовка, Заветное, Заметное, Ленино, Медвежий Кут, Павловка, </w:t>
      </w:r>
      <w:proofErr w:type="spellStart"/>
      <w:r w:rsidRPr="005125B6">
        <w:rPr>
          <w:rFonts w:ascii="Times New Roman" w:hAnsi="Times New Roman" w:cs="Times New Roman"/>
          <w:sz w:val="24"/>
          <w:szCs w:val="24"/>
        </w:rPr>
        <w:t>Полыниха</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Яковлевский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w:t>
      </w:r>
      <w:proofErr w:type="spellStart"/>
      <w:r w:rsidRPr="005125B6">
        <w:rPr>
          <w:rFonts w:ascii="Times New Roman" w:hAnsi="Times New Roman" w:cs="Times New Roman"/>
          <w:sz w:val="24"/>
          <w:szCs w:val="24"/>
        </w:rPr>
        <w:t>Бельцово</w:t>
      </w:r>
      <w:proofErr w:type="spellEnd"/>
      <w:r w:rsidRPr="005125B6">
        <w:rPr>
          <w:rFonts w:ascii="Times New Roman" w:hAnsi="Times New Roman" w:cs="Times New Roman"/>
          <w:sz w:val="24"/>
          <w:szCs w:val="24"/>
        </w:rPr>
        <w:t xml:space="preserve">, Краснояровка, Озерное, Николо-Михайловка, </w:t>
      </w:r>
      <w:proofErr w:type="spellStart"/>
      <w:r w:rsidRPr="005125B6">
        <w:rPr>
          <w:rFonts w:ascii="Times New Roman" w:hAnsi="Times New Roman" w:cs="Times New Roman"/>
          <w:sz w:val="24"/>
          <w:szCs w:val="24"/>
        </w:rPr>
        <w:t>Загорное</w:t>
      </w:r>
      <w:proofErr w:type="spellEnd"/>
      <w:r w:rsidRPr="005125B6">
        <w:rPr>
          <w:rFonts w:ascii="Times New Roman" w:hAnsi="Times New Roman" w:cs="Times New Roman"/>
          <w:sz w:val="24"/>
          <w:szCs w:val="24"/>
        </w:rPr>
        <w:t>.</w:t>
      </w: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right"/>
        <w:outlineLvl w:val="0"/>
        <w:sectPr w:rsidR="005125B6" w:rsidSect="005125B6">
          <w:pgSz w:w="11906" w:h="16838"/>
          <w:pgMar w:top="1134" w:right="850" w:bottom="1134" w:left="1701" w:header="708" w:footer="708" w:gutter="0"/>
          <w:cols w:space="708"/>
          <w:docGrid w:linePitch="360"/>
        </w:sectPr>
      </w:pPr>
    </w:p>
    <w:p w:rsidR="005125B6" w:rsidRPr="005125B6" w:rsidRDefault="005125B6">
      <w:pPr>
        <w:pStyle w:val="ConsPlusNormal"/>
        <w:jc w:val="right"/>
        <w:outlineLvl w:val="0"/>
        <w:rPr>
          <w:sz w:val="24"/>
          <w:szCs w:val="24"/>
        </w:rPr>
      </w:pPr>
      <w:r w:rsidRPr="005125B6">
        <w:rPr>
          <w:sz w:val="24"/>
          <w:szCs w:val="24"/>
        </w:rPr>
        <w:lastRenderedPageBreak/>
        <w:t>Приложение 2</w:t>
      </w:r>
    </w:p>
    <w:p w:rsidR="005125B6" w:rsidRPr="005125B6" w:rsidRDefault="005125B6">
      <w:pPr>
        <w:pStyle w:val="ConsPlusNormal"/>
        <w:jc w:val="right"/>
        <w:rPr>
          <w:sz w:val="24"/>
          <w:szCs w:val="24"/>
        </w:rPr>
      </w:pPr>
      <w:r w:rsidRPr="005125B6">
        <w:rPr>
          <w:sz w:val="24"/>
          <w:szCs w:val="24"/>
        </w:rPr>
        <w:t>к Избирательному кодексу</w:t>
      </w:r>
    </w:p>
    <w:p w:rsidR="005125B6" w:rsidRPr="005125B6" w:rsidRDefault="005125B6">
      <w:pPr>
        <w:pStyle w:val="ConsPlusNormal"/>
        <w:jc w:val="right"/>
        <w:rPr>
          <w:sz w:val="24"/>
          <w:szCs w:val="24"/>
        </w:rPr>
      </w:pPr>
      <w:r w:rsidRPr="005125B6">
        <w:rPr>
          <w:sz w:val="24"/>
          <w:szCs w:val="24"/>
        </w:rPr>
        <w:t>Приморского края</w:t>
      </w:r>
    </w:p>
    <w:p w:rsidR="005125B6" w:rsidRDefault="005125B6">
      <w:pPr>
        <w:pStyle w:val="ConsPlusNormal"/>
        <w:jc w:val="both"/>
      </w:pPr>
    </w:p>
    <w:p w:rsidR="005125B6" w:rsidRDefault="005125B6">
      <w:pPr>
        <w:pStyle w:val="ConsPlusNonformat"/>
        <w:jc w:val="both"/>
      </w:pPr>
      <w:r>
        <w:t xml:space="preserve">                                       В __________________________________</w:t>
      </w:r>
    </w:p>
    <w:p w:rsidR="005125B6" w:rsidRDefault="005125B6">
      <w:pPr>
        <w:pStyle w:val="ConsPlusNonformat"/>
        <w:jc w:val="both"/>
      </w:pPr>
      <w:r>
        <w:t xml:space="preserve">                                         (наименование органа, формирующего</w:t>
      </w:r>
    </w:p>
    <w:p w:rsidR="005125B6" w:rsidRDefault="005125B6">
      <w:pPr>
        <w:pStyle w:val="ConsPlusNonformat"/>
        <w:jc w:val="both"/>
      </w:pPr>
      <w:r>
        <w:t xml:space="preserve">                                       ____________________________________</w:t>
      </w:r>
    </w:p>
    <w:p w:rsidR="005125B6" w:rsidRDefault="005125B6">
      <w:pPr>
        <w:pStyle w:val="ConsPlusNonformat"/>
        <w:jc w:val="both"/>
      </w:pPr>
      <w:r>
        <w:t xml:space="preserve">                                          состав избирательной комиссии)</w:t>
      </w:r>
    </w:p>
    <w:p w:rsidR="005125B6" w:rsidRDefault="005125B6">
      <w:pPr>
        <w:pStyle w:val="ConsPlusNonformat"/>
        <w:jc w:val="both"/>
      </w:pPr>
      <w:r>
        <w:t xml:space="preserve">                                       от гражданина Российской Федерации</w:t>
      </w:r>
    </w:p>
    <w:p w:rsidR="005125B6" w:rsidRDefault="005125B6">
      <w:pPr>
        <w:pStyle w:val="ConsPlusNonformat"/>
        <w:jc w:val="both"/>
      </w:pPr>
      <w:r>
        <w:t xml:space="preserve">                                       ____________________________________</w:t>
      </w:r>
    </w:p>
    <w:p w:rsidR="005125B6" w:rsidRDefault="005125B6">
      <w:pPr>
        <w:pStyle w:val="ConsPlusNonformat"/>
        <w:jc w:val="both"/>
      </w:pPr>
      <w:r>
        <w:t xml:space="preserve">                                                    (фамилия,</w:t>
      </w:r>
    </w:p>
    <w:p w:rsidR="005125B6" w:rsidRDefault="005125B6">
      <w:pPr>
        <w:pStyle w:val="ConsPlusNonformat"/>
        <w:jc w:val="both"/>
      </w:pPr>
      <w:r>
        <w:t xml:space="preserve">                                      ____________________________________,</w:t>
      </w:r>
    </w:p>
    <w:p w:rsidR="005125B6" w:rsidRDefault="005125B6">
      <w:pPr>
        <w:pStyle w:val="ConsPlusNonformat"/>
        <w:jc w:val="both"/>
      </w:pPr>
      <w:r>
        <w:t xml:space="preserve">                                                  имя, отчество)</w:t>
      </w:r>
    </w:p>
    <w:p w:rsidR="005125B6" w:rsidRDefault="005125B6">
      <w:pPr>
        <w:pStyle w:val="ConsPlusNonformat"/>
        <w:jc w:val="both"/>
      </w:pPr>
      <w:r>
        <w:t xml:space="preserve">                                       предложенного ______________________</w:t>
      </w:r>
    </w:p>
    <w:p w:rsidR="005125B6" w:rsidRDefault="005125B6">
      <w:pPr>
        <w:pStyle w:val="ConsPlusNonformat"/>
        <w:jc w:val="both"/>
      </w:pPr>
      <w:r>
        <w:t xml:space="preserve">                                                     (наименование субъекта</w:t>
      </w:r>
    </w:p>
    <w:p w:rsidR="005125B6" w:rsidRDefault="005125B6">
      <w:pPr>
        <w:pStyle w:val="ConsPlusNonformat"/>
        <w:jc w:val="both"/>
      </w:pPr>
      <w:r>
        <w:t xml:space="preserve">                                       ____________________________________</w:t>
      </w:r>
    </w:p>
    <w:p w:rsidR="005125B6" w:rsidRDefault="005125B6">
      <w:pPr>
        <w:pStyle w:val="ConsPlusNonformat"/>
        <w:jc w:val="both"/>
      </w:pPr>
      <w:r>
        <w:t xml:space="preserve">                                           права внесения предложения)</w:t>
      </w:r>
    </w:p>
    <w:p w:rsidR="005125B6" w:rsidRDefault="005125B6">
      <w:pPr>
        <w:pStyle w:val="ConsPlusNonformat"/>
        <w:jc w:val="both"/>
      </w:pPr>
    </w:p>
    <w:p w:rsidR="005125B6" w:rsidRDefault="005125B6">
      <w:pPr>
        <w:pStyle w:val="ConsPlusNonformat"/>
        <w:jc w:val="both"/>
      </w:pPr>
      <w:bookmarkStart w:id="331" w:name="P2355"/>
      <w:bookmarkEnd w:id="331"/>
      <w:r>
        <w:t xml:space="preserve">                                 ЗАЯВЛЕНИЕ</w:t>
      </w:r>
    </w:p>
    <w:p w:rsidR="005125B6" w:rsidRDefault="005125B6">
      <w:pPr>
        <w:pStyle w:val="ConsPlusNonformat"/>
        <w:jc w:val="both"/>
      </w:pPr>
    </w:p>
    <w:p w:rsidR="005125B6" w:rsidRDefault="005125B6">
      <w:pPr>
        <w:pStyle w:val="ConsPlusNonformat"/>
        <w:jc w:val="both"/>
      </w:pPr>
      <w:r>
        <w:t xml:space="preserve">    Я, ___________________________________________________________________,</w:t>
      </w:r>
    </w:p>
    <w:p w:rsidR="005125B6" w:rsidRDefault="005125B6">
      <w:pPr>
        <w:pStyle w:val="ConsPlusNonformat"/>
        <w:jc w:val="both"/>
      </w:pPr>
      <w:r>
        <w:t xml:space="preserve">                               (фамилия, имя, отчество)</w:t>
      </w:r>
    </w:p>
    <w:p w:rsidR="005125B6" w:rsidRDefault="005125B6">
      <w:pPr>
        <w:pStyle w:val="ConsPlusNonformat"/>
        <w:jc w:val="both"/>
      </w:pPr>
      <w:r>
        <w:t>даю согласие на назначение меня членом избирательной комиссии _____________</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(наименование избирательной комиссии)</w:t>
      </w:r>
    </w:p>
    <w:p w:rsidR="005125B6" w:rsidRDefault="005125B6">
      <w:pPr>
        <w:pStyle w:val="ConsPlusNonformat"/>
        <w:jc w:val="both"/>
      </w:pPr>
      <w:r>
        <w:t>с правом решающего голоса.</w:t>
      </w:r>
    </w:p>
    <w:p w:rsidR="005125B6" w:rsidRDefault="005125B6">
      <w:pPr>
        <w:pStyle w:val="ConsPlusNonformat"/>
        <w:jc w:val="both"/>
      </w:pPr>
      <w:r>
        <w:t xml:space="preserve">    В соответствии  со  </w:t>
      </w:r>
      <w:hyperlink r:id="rId4" w:history="1">
        <w:r>
          <w:rPr>
            <w:color w:val="0000FF"/>
          </w:rPr>
          <w:t>статьей  9</w:t>
        </w:r>
      </w:hyperlink>
      <w:r>
        <w:t xml:space="preserve"> Федерального закона от 27 июля 2006 года</w:t>
      </w:r>
    </w:p>
    <w:p w:rsidR="005125B6" w:rsidRDefault="005125B6">
      <w:pPr>
        <w:pStyle w:val="ConsPlusNonformat"/>
        <w:jc w:val="both"/>
      </w:pPr>
      <w:proofErr w:type="gramStart"/>
      <w:r>
        <w:t>N  152</w:t>
      </w:r>
      <w:proofErr w:type="gramEnd"/>
      <w:r>
        <w:t>-ФЗ  "О  персональных данных" и в целях реализации законодательства в</w:t>
      </w:r>
    </w:p>
    <w:p w:rsidR="005125B6" w:rsidRDefault="005125B6">
      <w:pPr>
        <w:pStyle w:val="ConsPlusNonformat"/>
        <w:jc w:val="both"/>
      </w:pPr>
      <w:proofErr w:type="gramStart"/>
      <w:r>
        <w:t>области  избирательного</w:t>
      </w:r>
      <w:proofErr w:type="gramEnd"/>
      <w:r>
        <w:t xml:space="preserve">  права  и  процесса  уполномоченными субъектами даю</w:t>
      </w:r>
    </w:p>
    <w:p w:rsidR="005125B6" w:rsidRDefault="005125B6">
      <w:pPr>
        <w:pStyle w:val="ConsPlusNonformat"/>
        <w:jc w:val="both"/>
      </w:pPr>
      <w:r>
        <w:t>согласие __________________________________________________________________</w:t>
      </w:r>
    </w:p>
    <w:p w:rsidR="005125B6" w:rsidRDefault="005125B6">
      <w:pPr>
        <w:pStyle w:val="ConsPlusNonformat"/>
        <w:jc w:val="both"/>
      </w:pPr>
      <w:r>
        <w:t xml:space="preserve">                        (наименование избирательной комиссии)</w:t>
      </w:r>
    </w:p>
    <w:p w:rsidR="005125B6" w:rsidRDefault="005125B6">
      <w:pPr>
        <w:pStyle w:val="ConsPlusNonformat"/>
        <w:jc w:val="both"/>
      </w:pPr>
      <w:proofErr w:type="gramStart"/>
      <w:r>
        <w:t>на  автоматизированную</w:t>
      </w:r>
      <w:proofErr w:type="gramEnd"/>
      <w:r>
        <w:t>,  а  также  без  использования средств автоматизации</w:t>
      </w:r>
    </w:p>
    <w:p w:rsidR="005125B6" w:rsidRDefault="005125B6">
      <w:pPr>
        <w:pStyle w:val="ConsPlusNonformat"/>
        <w:jc w:val="both"/>
      </w:pPr>
      <w:r>
        <w:t xml:space="preserve">обработку   моих   персональных   </w:t>
      </w:r>
      <w:proofErr w:type="gramStart"/>
      <w:r>
        <w:t>данных,  а</w:t>
      </w:r>
      <w:proofErr w:type="gramEnd"/>
      <w:r>
        <w:t xml:space="preserve">  именно  совершение  действий,</w:t>
      </w:r>
    </w:p>
    <w:p w:rsidR="005125B6" w:rsidRDefault="005125B6">
      <w:pPr>
        <w:pStyle w:val="ConsPlusNonformat"/>
        <w:jc w:val="both"/>
      </w:pPr>
      <w:r>
        <w:t xml:space="preserve">предусмотренных  </w:t>
      </w:r>
      <w:hyperlink r:id="rId5" w:history="1">
        <w:r>
          <w:rPr>
            <w:color w:val="0000FF"/>
          </w:rPr>
          <w:t>пунктом  3  статьи  3</w:t>
        </w:r>
      </w:hyperlink>
      <w:r>
        <w:t xml:space="preserve">  Федерального закона "О персональных</w:t>
      </w:r>
    </w:p>
    <w:p w:rsidR="005125B6" w:rsidRDefault="005125B6">
      <w:pPr>
        <w:pStyle w:val="ConsPlusNonformat"/>
        <w:jc w:val="both"/>
      </w:pPr>
      <w:r>
        <w:t>данных".</w:t>
      </w:r>
    </w:p>
    <w:p w:rsidR="005125B6" w:rsidRDefault="005125B6">
      <w:pPr>
        <w:pStyle w:val="ConsPlusNonformat"/>
        <w:jc w:val="both"/>
      </w:pPr>
      <w:r>
        <w:t xml:space="preserve">    </w:t>
      </w:r>
      <w:proofErr w:type="gramStart"/>
      <w:r>
        <w:t>Настоящее  согласие</w:t>
      </w:r>
      <w:proofErr w:type="gramEnd"/>
      <w:r>
        <w:t xml:space="preserve">  действует  со дня  его  подписания до дня отзыва в</w:t>
      </w:r>
    </w:p>
    <w:p w:rsidR="005125B6" w:rsidRDefault="005125B6">
      <w:pPr>
        <w:pStyle w:val="ConsPlusNonformat"/>
        <w:jc w:val="both"/>
      </w:pPr>
      <w:r>
        <w:t>письменной форме.</w:t>
      </w:r>
    </w:p>
    <w:p w:rsidR="005125B6" w:rsidRDefault="005125B6">
      <w:pPr>
        <w:pStyle w:val="ConsPlusNonformat"/>
        <w:jc w:val="both"/>
      </w:pPr>
      <w:r>
        <w:t xml:space="preserve">                                                       ___________ ________</w:t>
      </w:r>
    </w:p>
    <w:p w:rsidR="005125B6" w:rsidRDefault="005125B6">
      <w:pPr>
        <w:pStyle w:val="ConsPlusNonformat"/>
        <w:jc w:val="both"/>
      </w:pPr>
      <w:r>
        <w:t xml:space="preserve">                                                        (</w:t>
      </w:r>
      <w:proofErr w:type="gramStart"/>
      <w:r>
        <w:t xml:space="preserve">подпись)   </w:t>
      </w:r>
      <w:proofErr w:type="gramEnd"/>
      <w:r>
        <w:t>(дата)</w:t>
      </w:r>
    </w:p>
    <w:p w:rsidR="005125B6" w:rsidRDefault="005125B6">
      <w:pPr>
        <w:pStyle w:val="ConsPlusNonformat"/>
        <w:jc w:val="both"/>
      </w:pPr>
    </w:p>
    <w:p w:rsidR="005125B6" w:rsidRDefault="005125B6">
      <w:pPr>
        <w:pStyle w:val="ConsPlusNonformat"/>
        <w:jc w:val="both"/>
      </w:pPr>
      <w:r>
        <w:t xml:space="preserve">    С  положениями  Федерального  </w:t>
      </w:r>
      <w:hyperlink r:id="rId6" w:history="1">
        <w:r>
          <w:rPr>
            <w:color w:val="0000FF"/>
          </w:rPr>
          <w:t>закона</w:t>
        </w:r>
      </w:hyperlink>
      <w:r>
        <w:t xml:space="preserve">  от  12 июня 2002 года N 67-ФЗ "Об</w:t>
      </w:r>
    </w:p>
    <w:p w:rsidR="005125B6" w:rsidRDefault="005125B6">
      <w:pPr>
        <w:pStyle w:val="ConsPlusNonformat"/>
        <w:jc w:val="both"/>
      </w:pPr>
      <w:proofErr w:type="gramStart"/>
      <w:r>
        <w:t>основных  гарантиях</w:t>
      </w:r>
      <w:proofErr w:type="gramEnd"/>
      <w:r>
        <w:t xml:space="preserve">  избирательных  прав  и  права на участие в референдуме</w:t>
      </w:r>
    </w:p>
    <w:p w:rsidR="005125B6" w:rsidRDefault="005125B6">
      <w:pPr>
        <w:pStyle w:val="ConsPlusNonformat"/>
        <w:jc w:val="both"/>
      </w:pPr>
      <w:proofErr w:type="gramStart"/>
      <w:r>
        <w:t>граждан  Российской</w:t>
      </w:r>
      <w:proofErr w:type="gramEnd"/>
      <w:r>
        <w:t xml:space="preserve">  Федерации", Избирательного кодекса Приморского края, в</w:t>
      </w:r>
    </w:p>
    <w:p w:rsidR="005125B6" w:rsidRDefault="005125B6">
      <w:pPr>
        <w:pStyle w:val="ConsPlusNonformat"/>
        <w:jc w:val="both"/>
      </w:pPr>
      <w:r>
        <w:t xml:space="preserve">том   числе   </w:t>
      </w:r>
      <w:proofErr w:type="gramStart"/>
      <w:r>
        <w:t>регулирующими  деятельность</w:t>
      </w:r>
      <w:proofErr w:type="gramEnd"/>
      <w:r>
        <w:t xml:space="preserve">  членов  избирательных  комиссий,</w:t>
      </w:r>
    </w:p>
    <w:p w:rsidR="005125B6" w:rsidRDefault="005125B6">
      <w:pPr>
        <w:pStyle w:val="ConsPlusNonformat"/>
        <w:jc w:val="both"/>
      </w:pPr>
      <w:r>
        <w:t>ознакомлен(на).</w:t>
      </w:r>
    </w:p>
    <w:p w:rsidR="005125B6" w:rsidRDefault="005125B6">
      <w:pPr>
        <w:pStyle w:val="ConsPlusNonformat"/>
        <w:jc w:val="both"/>
      </w:pPr>
      <w:r>
        <w:t xml:space="preserve">    Подтверждаю, что я не подпадаю под ограничения и запреты, несовместимые</w:t>
      </w:r>
    </w:p>
    <w:p w:rsidR="005125B6" w:rsidRDefault="005125B6">
      <w:pPr>
        <w:pStyle w:val="ConsPlusNonformat"/>
        <w:jc w:val="both"/>
      </w:pPr>
      <w:proofErr w:type="gramStart"/>
      <w:r>
        <w:t>со  статусом</w:t>
      </w:r>
      <w:proofErr w:type="gramEnd"/>
      <w:r>
        <w:t xml:space="preserve">  члена  избирательной  комиссии  с  правом  решающего  голоса,</w:t>
      </w:r>
    </w:p>
    <w:p w:rsidR="005125B6" w:rsidRDefault="005125B6">
      <w:pPr>
        <w:pStyle w:val="ConsPlusNonformat"/>
        <w:jc w:val="both"/>
      </w:pPr>
      <w:r>
        <w:t xml:space="preserve">установленные   </w:t>
      </w:r>
      <w:hyperlink r:id="rId7" w:history="1">
        <w:r>
          <w:rPr>
            <w:color w:val="0000FF"/>
          </w:rPr>
          <w:t>статьей  29</w:t>
        </w:r>
      </w:hyperlink>
      <w:r>
        <w:t xml:space="preserve">  Федерального  закона  "Об  основных  гарантиях</w:t>
      </w:r>
    </w:p>
    <w:p w:rsidR="005125B6" w:rsidRDefault="005125B6">
      <w:pPr>
        <w:pStyle w:val="ConsPlusNonformat"/>
        <w:jc w:val="both"/>
      </w:pPr>
      <w:proofErr w:type="gramStart"/>
      <w:r>
        <w:t>избирательных  прав</w:t>
      </w:r>
      <w:proofErr w:type="gramEnd"/>
      <w:r>
        <w:t xml:space="preserve">  и  права  на  участие в референдуме граждан Российской</w:t>
      </w:r>
    </w:p>
    <w:p w:rsidR="005125B6" w:rsidRDefault="005125B6">
      <w:pPr>
        <w:pStyle w:val="ConsPlusNonformat"/>
        <w:jc w:val="both"/>
      </w:pPr>
      <w:r>
        <w:t xml:space="preserve">Федерации", </w:t>
      </w:r>
      <w:hyperlink w:anchor="P733" w:history="1">
        <w:r>
          <w:rPr>
            <w:color w:val="0000FF"/>
          </w:rPr>
          <w:t>статьей 32</w:t>
        </w:r>
      </w:hyperlink>
      <w:r>
        <w:t xml:space="preserve"> Избирательного кодекса Приморского края.</w:t>
      </w:r>
    </w:p>
    <w:p w:rsidR="005125B6" w:rsidRDefault="005125B6">
      <w:pPr>
        <w:pStyle w:val="ConsPlusNonformat"/>
        <w:jc w:val="both"/>
      </w:pPr>
      <w:r>
        <w:t xml:space="preserve">    О себе сообщаю следующие сведения:</w:t>
      </w:r>
    </w:p>
    <w:p w:rsidR="005125B6" w:rsidRDefault="005125B6">
      <w:pPr>
        <w:pStyle w:val="ConsPlusNonformat"/>
        <w:jc w:val="both"/>
      </w:pPr>
      <w:r>
        <w:t xml:space="preserve">    Я, ___________________________________________________________________,</w:t>
      </w:r>
    </w:p>
    <w:p w:rsidR="005125B6" w:rsidRDefault="005125B6">
      <w:pPr>
        <w:pStyle w:val="ConsPlusNonformat"/>
        <w:jc w:val="both"/>
      </w:pPr>
      <w:r>
        <w:t xml:space="preserve">    Дата рождения "___" _______________________________ _____ г.</w:t>
      </w:r>
    </w:p>
    <w:p w:rsidR="005125B6" w:rsidRDefault="005125B6">
      <w:pPr>
        <w:pStyle w:val="ConsPlusNonformat"/>
        <w:jc w:val="both"/>
      </w:pPr>
      <w:r>
        <w:t xml:space="preserve">    Место рождения _______________________________________________________,</w:t>
      </w:r>
    </w:p>
    <w:p w:rsidR="005125B6" w:rsidRDefault="005125B6">
      <w:pPr>
        <w:pStyle w:val="ConsPlusNonformat"/>
        <w:jc w:val="both"/>
      </w:pPr>
      <w:r>
        <w:t>имею гражданство Российской Федерации, вид документа _____________________,</w:t>
      </w:r>
    </w:p>
    <w:p w:rsidR="005125B6" w:rsidRDefault="005125B6">
      <w:pPr>
        <w:pStyle w:val="ConsPlusNonformat"/>
        <w:jc w:val="both"/>
      </w:pPr>
      <w:r>
        <w:t xml:space="preserve">                                                           (паспорт</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(серия и номер, дата выдачи) или документ, заменяющий паспорт гражданина)</w:t>
      </w:r>
    </w:p>
    <w:p w:rsidR="005125B6" w:rsidRDefault="005125B6">
      <w:pPr>
        <w:pStyle w:val="ConsPlusNonformat"/>
        <w:jc w:val="both"/>
      </w:pPr>
      <w:r>
        <w:t>место работы ______________________________________________________________</w:t>
      </w:r>
    </w:p>
    <w:p w:rsidR="005125B6" w:rsidRDefault="005125B6">
      <w:pPr>
        <w:pStyle w:val="ConsPlusNonformat"/>
        <w:jc w:val="both"/>
      </w:pPr>
      <w:r>
        <w:t xml:space="preserve">               (наименование основного места работы или службы, должность,</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при их отсутствии - род занятий, указывается - является ли государственным</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lastRenderedPageBreak/>
        <w:t xml:space="preserve">                       либо муниципальным служащим)</w:t>
      </w:r>
    </w:p>
    <w:p w:rsidR="005125B6" w:rsidRDefault="005125B6">
      <w:pPr>
        <w:pStyle w:val="ConsPlusNonformat"/>
        <w:jc w:val="both"/>
      </w:pPr>
      <w:r>
        <w:t>сведения о наличии опыта работы в избирательных комиссиях: ________________</w:t>
      </w:r>
    </w:p>
    <w:p w:rsidR="005125B6" w:rsidRDefault="005125B6">
      <w:pPr>
        <w:pStyle w:val="ConsPlusNonformat"/>
        <w:jc w:val="both"/>
      </w:pPr>
      <w:r>
        <w:t xml:space="preserve">                                                              (есть/нет.</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Обязательно при наличии указывается уровень избирательной комиссии)</w:t>
      </w:r>
    </w:p>
    <w:p w:rsidR="005125B6" w:rsidRDefault="005125B6">
      <w:pPr>
        <w:pStyle w:val="ConsPlusNonformat"/>
        <w:jc w:val="both"/>
      </w:pPr>
      <w:r>
        <w:t>образование _______________________________________________________________</w:t>
      </w:r>
    </w:p>
    <w:p w:rsidR="005125B6" w:rsidRDefault="005125B6">
      <w:pPr>
        <w:pStyle w:val="ConsPlusNonformat"/>
        <w:jc w:val="both"/>
      </w:pPr>
      <w:r>
        <w:t xml:space="preserve">                   (уровень образования, специальность, квалификация</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в соответствии с документом, подтверждающим сведения</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об образовании и (или) квалификации,</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указывается ученая степень в области права)</w:t>
      </w:r>
    </w:p>
    <w:p w:rsidR="005125B6" w:rsidRDefault="005125B6">
      <w:pPr>
        <w:pStyle w:val="ConsPlusNonformat"/>
        <w:jc w:val="both"/>
      </w:pPr>
      <w:proofErr w:type="gramStart"/>
      <w:r>
        <w:t>адрес места жительства</w:t>
      </w:r>
      <w:proofErr w:type="gramEnd"/>
      <w:r>
        <w:t xml:space="preserve"> ____________________________________________________</w:t>
      </w:r>
    </w:p>
    <w:p w:rsidR="005125B6" w:rsidRDefault="005125B6">
      <w:pPr>
        <w:pStyle w:val="ConsPlusNonformat"/>
        <w:jc w:val="both"/>
      </w:pPr>
      <w:r>
        <w:t xml:space="preserve">                        (почтовый индекс, наименование субъекта Российской</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Федерации, район, город, иной населенный пункт, улица,</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номер дома, корпус, квартира)</w:t>
      </w:r>
    </w:p>
    <w:p w:rsidR="005125B6" w:rsidRDefault="005125B6">
      <w:pPr>
        <w:pStyle w:val="ConsPlusNonformat"/>
        <w:jc w:val="both"/>
      </w:pPr>
      <w:r>
        <w:t>телефон ___________________________________________________________________</w:t>
      </w:r>
    </w:p>
    <w:p w:rsidR="005125B6" w:rsidRDefault="005125B6">
      <w:pPr>
        <w:pStyle w:val="ConsPlusNonformat"/>
        <w:jc w:val="both"/>
      </w:pPr>
      <w:r>
        <w:t xml:space="preserve">             (номер телефона с кодом города, номер мобильного телефона)</w:t>
      </w:r>
    </w:p>
    <w:p w:rsidR="005125B6" w:rsidRDefault="005125B6">
      <w:pPr>
        <w:pStyle w:val="ConsPlusNonformat"/>
        <w:jc w:val="both"/>
      </w:pPr>
    </w:p>
    <w:p w:rsidR="005125B6" w:rsidRDefault="005125B6">
      <w:pPr>
        <w:pStyle w:val="ConsPlusNonformat"/>
        <w:jc w:val="both"/>
      </w:pPr>
      <w:r>
        <w:t xml:space="preserve">                                                       ___________ ________</w:t>
      </w:r>
    </w:p>
    <w:p w:rsidR="005125B6" w:rsidRDefault="005125B6">
      <w:pPr>
        <w:pStyle w:val="ConsPlusNonformat"/>
        <w:jc w:val="both"/>
      </w:pPr>
      <w:r>
        <w:t xml:space="preserve">                                                        (</w:t>
      </w:r>
      <w:proofErr w:type="gramStart"/>
      <w:r>
        <w:t xml:space="preserve">подпись)   </w:t>
      </w:r>
      <w:proofErr w:type="gramEnd"/>
      <w:r>
        <w:t>(дата)</w:t>
      </w:r>
    </w:p>
    <w:p w:rsidR="005125B6" w:rsidRDefault="005125B6">
      <w:pPr>
        <w:pStyle w:val="ConsPlusNonformat"/>
        <w:jc w:val="both"/>
      </w:pPr>
    </w:p>
    <w:p w:rsidR="005125B6" w:rsidRDefault="005125B6">
      <w:pPr>
        <w:pStyle w:val="ConsPlusNonformat"/>
        <w:jc w:val="both"/>
      </w:pPr>
      <w:r>
        <w:t xml:space="preserve">    Об изменениях в указанных мною сведениях о себе обязуюсь уведомлять.</w:t>
      </w:r>
    </w:p>
    <w:p w:rsidR="005125B6" w:rsidRDefault="005125B6">
      <w:pPr>
        <w:pStyle w:val="ConsPlusNonformat"/>
        <w:jc w:val="both"/>
      </w:pPr>
    </w:p>
    <w:p w:rsidR="005125B6" w:rsidRDefault="005125B6">
      <w:pPr>
        <w:pStyle w:val="ConsPlusNonformat"/>
        <w:jc w:val="both"/>
      </w:pPr>
      <w:r>
        <w:t xml:space="preserve">                                                     ___________ __________</w:t>
      </w:r>
    </w:p>
    <w:p w:rsidR="005125B6" w:rsidRDefault="005125B6">
      <w:pPr>
        <w:pStyle w:val="ConsPlusNonformat"/>
        <w:jc w:val="both"/>
      </w:pPr>
      <w:r>
        <w:t xml:space="preserve">                                                       (</w:t>
      </w:r>
      <w:proofErr w:type="gramStart"/>
      <w:r>
        <w:t xml:space="preserve">подпись)   </w:t>
      </w:r>
      <w:proofErr w:type="gramEnd"/>
      <w:r>
        <w:t>(дата)</w:t>
      </w: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right"/>
        <w:outlineLvl w:val="0"/>
        <w:rPr>
          <w:sz w:val="24"/>
          <w:szCs w:val="24"/>
        </w:rPr>
        <w:sectPr w:rsidR="005125B6" w:rsidSect="005125B6">
          <w:pgSz w:w="11906" w:h="16838"/>
          <w:pgMar w:top="1134" w:right="850" w:bottom="1134" w:left="1701" w:header="708" w:footer="708" w:gutter="0"/>
          <w:cols w:space="708"/>
          <w:docGrid w:linePitch="360"/>
        </w:sectPr>
      </w:pPr>
    </w:p>
    <w:p w:rsidR="005125B6" w:rsidRPr="005125B6" w:rsidRDefault="005125B6">
      <w:pPr>
        <w:pStyle w:val="ConsPlusNormal"/>
        <w:jc w:val="right"/>
        <w:outlineLvl w:val="0"/>
        <w:rPr>
          <w:sz w:val="24"/>
          <w:szCs w:val="24"/>
        </w:rPr>
      </w:pPr>
      <w:r w:rsidRPr="005125B6">
        <w:rPr>
          <w:sz w:val="24"/>
          <w:szCs w:val="24"/>
        </w:rPr>
        <w:lastRenderedPageBreak/>
        <w:t>Приложение 3</w:t>
      </w:r>
    </w:p>
    <w:p w:rsidR="005125B6" w:rsidRPr="005125B6" w:rsidRDefault="005125B6">
      <w:pPr>
        <w:pStyle w:val="ConsPlusNormal"/>
        <w:jc w:val="right"/>
        <w:rPr>
          <w:sz w:val="24"/>
          <w:szCs w:val="24"/>
        </w:rPr>
      </w:pPr>
      <w:r w:rsidRPr="005125B6">
        <w:rPr>
          <w:sz w:val="24"/>
          <w:szCs w:val="24"/>
        </w:rPr>
        <w:t>к Избирательному кодексу</w:t>
      </w:r>
    </w:p>
    <w:p w:rsidR="005125B6" w:rsidRPr="005125B6" w:rsidRDefault="005125B6">
      <w:pPr>
        <w:pStyle w:val="ConsPlusNormal"/>
        <w:jc w:val="right"/>
        <w:rPr>
          <w:sz w:val="24"/>
          <w:szCs w:val="24"/>
        </w:rPr>
      </w:pPr>
      <w:r w:rsidRPr="005125B6">
        <w:rPr>
          <w:sz w:val="24"/>
          <w:szCs w:val="24"/>
        </w:rPr>
        <w:t>Приморского края</w:t>
      </w:r>
    </w:p>
    <w:p w:rsidR="005125B6" w:rsidRPr="005125B6" w:rsidRDefault="005125B6">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5B6">
        <w:trPr>
          <w:jc w:val="center"/>
        </w:trPr>
        <w:tc>
          <w:tcPr>
            <w:tcW w:w="9294" w:type="dxa"/>
            <w:tcBorders>
              <w:top w:val="nil"/>
              <w:left w:val="single" w:sz="24" w:space="0" w:color="CED3F1"/>
              <w:bottom w:val="nil"/>
              <w:right w:val="single" w:sz="24" w:space="0" w:color="F4F3F8"/>
            </w:tcBorders>
            <w:shd w:val="clear" w:color="auto" w:fill="F4F3F8"/>
          </w:tcPr>
          <w:p w:rsidR="005125B6" w:rsidRDefault="005125B6">
            <w:pPr>
              <w:pStyle w:val="ConsPlusNormal"/>
              <w:jc w:val="center"/>
            </w:pPr>
            <w:r>
              <w:rPr>
                <w:color w:val="392C69"/>
              </w:rPr>
              <w:t>Список изменяющих документов</w:t>
            </w:r>
          </w:p>
          <w:p w:rsidR="005125B6" w:rsidRDefault="005125B6">
            <w:pPr>
              <w:pStyle w:val="ConsPlusNormal"/>
              <w:jc w:val="center"/>
            </w:pPr>
            <w:r>
              <w:rPr>
                <w:color w:val="392C69"/>
              </w:rPr>
              <w:t>(в ред. Законов Приморского края</w:t>
            </w:r>
          </w:p>
          <w:p w:rsidR="005125B6" w:rsidRDefault="005125B6">
            <w:pPr>
              <w:pStyle w:val="ConsPlusNormal"/>
              <w:jc w:val="center"/>
            </w:pPr>
            <w:r>
              <w:rPr>
                <w:color w:val="392C69"/>
              </w:rPr>
              <w:t xml:space="preserve">от 06.04.2017 </w:t>
            </w:r>
            <w:hyperlink r:id="rId8" w:history="1">
              <w:r>
                <w:rPr>
                  <w:color w:val="0000FF"/>
                </w:rPr>
                <w:t>N 109-КЗ</w:t>
              </w:r>
            </w:hyperlink>
            <w:r>
              <w:rPr>
                <w:color w:val="392C69"/>
              </w:rPr>
              <w:t xml:space="preserve">, от 03.10.2018 </w:t>
            </w:r>
            <w:hyperlink r:id="rId9" w:history="1">
              <w:r>
                <w:rPr>
                  <w:color w:val="0000FF"/>
                </w:rPr>
                <w:t>N 334-КЗ</w:t>
              </w:r>
            </w:hyperlink>
            <w:r>
              <w:rPr>
                <w:color w:val="392C69"/>
              </w:rPr>
              <w:t>)</w:t>
            </w:r>
          </w:p>
        </w:tc>
      </w:tr>
    </w:tbl>
    <w:p w:rsidR="005125B6" w:rsidRDefault="005125B6">
      <w:pPr>
        <w:pStyle w:val="ConsPlusNormal"/>
        <w:jc w:val="both"/>
      </w:pPr>
    </w:p>
    <w:p w:rsidR="005125B6" w:rsidRDefault="005125B6">
      <w:pPr>
        <w:pStyle w:val="ConsPlusNonformat"/>
        <w:jc w:val="both"/>
      </w:pPr>
      <w:bookmarkStart w:id="332" w:name="P2441"/>
      <w:bookmarkEnd w:id="332"/>
      <w:r>
        <w:t xml:space="preserve">                         ЛИСТ ПОДДЕРЖКИ КАНДИДАТА</w:t>
      </w:r>
    </w:p>
    <w:p w:rsidR="005125B6" w:rsidRDefault="005125B6">
      <w:pPr>
        <w:pStyle w:val="ConsPlusNonformat"/>
        <w:jc w:val="both"/>
      </w:pPr>
    </w:p>
    <w:p w:rsidR="005125B6" w:rsidRDefault="005125B6">
      <w:pPr>
        <w:pStyle w:val="ConsPlusNonformat"/>
        <w:jc w:val="both"/>
      </w:pPr>
      <w:r>
        <w:t xml:space="preserve">                    Выборы Губернатора Приморского края</w:t>
      </w:r>
    </w:p>
    <w:p w:rsidR="005125B6" w:rsidRDefault="005125B6">
      <w:pPr>
        <w:pStyle w:val="ConsPlusNonformat"/>
        <w:jc w:val="both"/>
      </w:pPr>
      <w:r>
        <w:t xml:space="preserve">                      "____" _____________ 20___ года</w:t>
      </w:r>
    </w:p>
    <w:p w:rsidR="005125B6" w:rsidRDefault="005125B6">
      <w:pPr>
        <w:pStyle w:val="ConsPlusNonformat"/>
        <w:jc w:val="both"/>
      </w:pPr>
      <w:r>
        <w:t xml:space="preserve">                            (дата голосования)</w:t>
      </w:r>
    </w:p>
    <w:p w:rsidR="005125B6" w:rsidRDefault="005125B6">
      <w:pPr>
        <w:pStyle w:val="ConsPlusNonformat"/>
        <w:jc w:val="both"/>
      </w:pPr>
    </w:p>
    <w:p w:rsidR="005125B6" w:rsidRDefault="005125B6">
      <w:pPr>
        <w:pStyle w:val="ConsPlusNonformat"/>
        <w:jc w:val="both"/>
      </w:pPr>
      <w:r>
        <w:t xml:space="preserve">    Я, _________________________________, ________________________________,</w:t>
      </w:r>
    </w:p>
    <w:p w:rsidR="005125B6" w:rsidRDefault="005125B6">
      <w:pPr>
        <w:pStyle w:val="ConsPlusNonformat"/>
        <w:jc w:val="both"/>
      </w:pPr>
      <w:r>
        <w:t xml:space="preserve">           (фамилия, имя, </w:t>
      </w:r>
      <w:proofErr w:type="gramStart"/>
      <w:r>
        <w:t xml:space="preserve">отчество)   </w:t>
      </w:r>
      <w:proofErr w:type="gramEnd"/>
      <w:r>
        <w:t xml:space="preserve">                 (дата рождения)</w:t>
      </w:r>
    </w:p>
    <w:p w:rsidR="005125B6" w:rsidRDefault="005125B6">
      <w:pPr>
        <w:pStyle w:val="ConsPlusNonformat"/>
        <w:jc w:val="both"/>
      </w:pPr>
      <w:r>
        <w:t>__________________________________________________________________________,</w:t>
      </w:r>
    </w:p>
    <w:p w:rsidR="005125B6" w:rsidRDefault="005125B6">
      <w:pPr>
        <w:pStyle w:val="ConsPlusNonformat"/>
        <w:jc w:val="both"/>
      </w:pPr>
      <w:r>
        <w:t>(статус лица: депутат представительного органа муниципального образования с</w:t>
      </w:r>
    </w:p>
    <w:p w:rsidR="005125B6" w:rsidRDefault="005125B6">
      <w:pPr>
        <w:pStyle w:val="ConsPlusNonformat"/>
        <w:jc w:val="both"/>
      </w:pPr>
      <w:r>
        <w:t xml:space="preserve">   указанием наименования представительного органа, глава муниципального</w:t>
      </w:r>
    </w:p>
    <w:p w:rsidR="005125B6" w:rsidRDefault="005125B6">
      <w:pPr>
        <w:pStyle w:val="ConsPlusNonformat"/>
        <w:jc w:val="both"/>
      </w:pPr>
      <w:r>
        <w:t xml:space="preserve"> образования с указанием наименования должности, с указанием наименования</w:t>
      </w:r>
    </w:p>
    <w:p w:rsidR="005125B6" w:rsidRDefault="005125B6">
      <w:pPr>
        <w:pStyle w:val="ConsPlusNonformat"/>
        <w:jc w:val="both"/>
      </w:pPr>
      <w:r>
        <w:t xml:space="preserve">   муниципального образования, где осуществляют свои полномочия депутат</w:t>
      </w:r>
    </w:p>
    <w:p w:rsidR="005125B6" w:rsidRDefault="005125B6">
      <w:pPr>
        <w:pStyle w:val="ConsPlusNonformat"/>
        <w:jc w:val="both"/>
      </w:pPr>
      <w:r>
        <w:t xml:space="preserve">   представительного органа муниципального образования или избранный на</w:t>
      </w:r>
    </w:p>
    <w:p w:rsidR="005125B6" w:rsidRDefault="005125B6">
      <w:pPr>
        <w:pStyle w:val="ConsPlusNonformat"/>
        <w:jc w:val="both"/>
      </w:pPr>
      <w:r>
        <w:t xml:space="preserve">          муниципальных выборах глава муниципального образования)</w:t>
      </w:r>
    </w:p>
    <w:p w:rsidR="005125B6" w:rsidRDefault="005125B6">
      <w:pPr>
        <w:pStyle w:val="ConsPlusNonformat"/>
        <w:jc w:val="both"/>
      </w:pPr>
      <w:r>
        <w:t>поддерживаю самовыдвижение или выдвижение избирательным объединением ______</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(наименование избирательного объединения)</w:t>
      </w:r>
    </w:p>
    <w:p w:rsidR="005125B6" w:rsidRDefault="005125B6">
      <w:pPr>
        <w:pStyle w:val="ConsPlusNonformat"/>
        <w:jc w:val="both"/>
      </w:pPr>
      <w:proofErr w:type="gramStart"/>
      <w:r>
        <w:t>кандидата  на</w:t>
      </w:r>
      <w:proofErr w:type="gramEnd"/>
      <w:r>
        <w:t xml:space="preserve">  должность Губернатора Приморского края гражданина Российской</w:t>
      </w:r>
    </w:p>
    <w:p w:rsidR="005125B6" w:rsidRDefault="005125B6">
      <w:pPr>
        <w:pStyle w:val="ConsPlusNonformat"/>
        <w:jc w:val="both"/>
      </w:pPr>
      <w:r>
        <w:t>Федерации _________________________________________, _____________________,</w:t>
      </w:r>
    </w:p>
    <w:p w:rsidR="005125B6" w:rsidRDefault="005125B6">
      <w:pPr>
        <w:pStyle w:val="ConsPlusNonformat"/>
        <w:jc w:val="both"/>
      </w:pPr>
      <w:r>
        <w:t xml:space="preserve">                   (фамилия, имя, </w:t>
      </w:r>
      <w:proofErr w:type="gramStart"/>
      <w:r>
        <w:t xml:space="preserve">отчество)   </w:t>
      </w:r>
      <w:proofErr w:type="gramEnd"/>
      <w:r>
        <w:t xml:space="preserve">          (дата рождения)</w:t>
      </w:r>
    </w:p>
    <w:p w:rsidR="005125B6" w:rsidRDefault="005125B6">
      <w:pPr>
        <w:pStyle w:val="ConsPlusNonformat"/>
        <w:jc w:val="both"/>
      </w:pPr>
      <w:r>
        <w:t>работающего ______________________________________________________________,</w:t>
      </w:r>
    </w:p>
    <w:p w:rsidR="005125B6" w:rsidRDefault="005125B6">
      <w:pPr>
        <w:pStyle w:val="ConsPlusNonformat"/>
        <w:jc w:val="both"/>
      </w:pPr>
      <w:r>
        <w:t xml:space="preserve">                 (место работы, занимаемая должность или род занятий)</w:t>
      </w:r>
    </w:p>
    <w:p w:rsidR="005125B6" w:rsidRDefault="005125B6">
      <w:pPr>
        <w:pStyle w:val="ConsPlusNonformat"/>
        <w:jc w:val="both"/>
      </w:pPr>
      <w:r>
        <w:t>проживающего _____________________________________________________________.</w:t>
      </w:r>
    </w:p>
    <w:p w:rsidR="005125B6" w:rsidRDefault="005125B6">
      <w:pPr>
        <w:pStyle w:val="ConsPlusNonformat"/>
        <w:jc w:val="both"/>
      </w:pPr>
      <w:r>
        <w:t xml:space="preserve">             (наименование субъекта Российской Федерации, района, города,</w:t>
      </w:r>
    </w:p>
    <w:p w:rsidR="005125B6" w:rsidRDefault="005125B6">
      <w:pPr>
        <w:pStyle w:val="ConsPlusNonformat"/>
        <w:jc w:val="both"/>
      </w:pPr>
      <w:r>
        <w:t xml:space="preserve">                    иного населенного пункта, где находится место</w:t>
      </w:r>
    </w:p>
    <w:p w:rsidR="005125B6" w:rsidRDefault="005125B6">
      <w:pPr>
        <w:pStyle w:val="ConsPlusNonformat"/>
        <w:jc w:val="both"/>
      </w:pPr>
      <w:r>
        <w:t xml:space="preserve">                                 жительства кандидата)</w:t>
      </w:r>
    </w:p>
    <w:p w:rsidR="005125B6" w:rsidRDefault="005125B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00"/>
        <w:gridCol w:w="2760"/>
        <w:gridCol w:w="2551"/>
      </w:tblGrid>
      <w:tr w:rsidR="005125B6">
        <w:tc>
          <w:tcPr>
            <w:tcW w:w="2381" w:type="dxa"/>
          </w:tcPr>
          <w:p w:rsidR="005125B6" w:rsidRDefault="005125B6">
            <w:pPr>
              <w:pStyle w:val="ConsPlusNormal"/>
              <w:jc w:val="center"/>
            </w:pPr>
            <w:r>
              <w:t>Фамилия, имя, отчество</w:t>
            </w:r>
          </w:p>
        </w:tc>
        <w:tc>
          <w:tcPr>
            <w:tcW w:w="1200" w:type="dxa"/>
          </w:tcPr>
          <w:p w:rsidR="005125B6" w:rsidRDefault="005125B6">
            <w:pPr>
              <w:pStyle w:val="ConsPlusNormal"/>
              <w:jc w:val="center"/>
            </w:pPr>
            <w:r>
              <w:t>Подпись</w:t>
            </w:r>
          </w:p>
        </w:tc>
        <w:tc>
          <w:tcPr>
            <w:tcW w:w="2760" w:type="dxa"/>
          </w:tcPr>
          <w:p w:rsidR="005125B6" w:rsidRDefault="005125B6">
            <w:pPr>
              <w:pStyle w:val="ConsPlusNormal"/>
              <w:jc w:val="center"/>
            </w:pPr>
            <w:r>
              <w:t>Дата внесения подписи</w:t>
            </w:r>
          </w:p>
        </w:tc>
        <w:tc>
          <w:tcPr>
            <w:tcW w:w="2551" w:type="dxa"/>
          </w:tcPr>
          <w:p w:rsidR="005125B6" w:rsidRDefault="005125B6">
            <w:pPr>
              <w:pStyle w:val="ConsPlusNormal"/>
              <w:jc w:val="center"/>
            </w:pPr>
            <w:r>
              <w:t>Время внесения подписи</w:t>
            </w:r>
          </w:p>
        </w:tc>
      </w:tr>
      <w:tr w:rsidR="005125B6">
        <w:tc>
          <w:tcPr>
            <w:tcW w:w="2381" w:type="dxa"/>
          </w:tcPr>
          <w:p w:rsidR="005125B6" w:rsidRDefault="005125B6">
            <w:pPr>
              <w:pStyle w:val="ConsPlusNormal"/>
            </w:pPr>
          </w:p>
        </w:tc>
        <w:tc>
          <w:tcPr>
            <w:tcW w:w="1200" w:type="dxa"/>
          </w:tcPr>
          <w:p w:rsidR="005125B6" w:rsidRDefault="005125B6">
            <w:pPr>
              <w:pStyle w:val="ConsPlusNormal"/>
            </w:pPr>
          </w:p>
        </w:tc>
        <w:tc>
          <w:tcPr>
            <w:tcW w:w="2760" w:type="dxa"/>
          </w:tcPr>
          <w:p w:rsidR="005125B6" w:rsidRDefault="005125B6">
            <w:pPr>
              <w:pStyle w:val="ConsPlusNormal"/>
            </w:pPr>
          </w:p>
        </w:tc>
        <w:tc>
          <w:tcPr>
            <w:tcW w:w="2551" w:type="dxa"/>
          </w:tcPr>
          <w:p w:rsidR="005125B6" w:rsidRDefault="005125B6">
            <w:pPr>
              <w:pStyle w:val="ConsPlusNormal"/>
            </w:pPr>
          </w:p>
        </w:tc>
      </w:tr>
    </w:tbl>
    <w:p w:rsidR="005125B6" w:rsidRDefault="005125B6">
      <w:pPr>
        <w:pStyle w:val="ConsPlusNormal"/>
        <w:jc w:val="both"/>
      </w:pPr>
    </w:p>
    <w:p w:rsidR="005125B6" w:rsidRDefault="005125B6">
      <w:pPr>
        <w:pStyle w:val="ConsPlusNonformat"/>
        <w:jc w:val="both"/>
      </w:pPr>
      <w:r>
        <w:t>Удостоверительная надпись нотариуса о засвидетельствовании подлинности</w:t>
      </w:r>
    </w:p>
    <w:p w:rsidR="005125B6" w:rsidRDefault="005125B6">
      <w:pPr>
        <w:pStyle w:val="ConsPlusNonformat"/>
        <w:jc w:val="both"/>
      </w:pPr>
      <w:r>
        <w:t>подписи</w:t>
      </w:r>
    </w:p>
    <w:p w:rsidR="005125B6" w:rsidRDefault="005125B6">
      <w:pPr>
        <w:pStyle w:val="ConsPlusNonformat"/>
        <w:jc w:val="both"/>
      </w:pPr>
    </w:p>
    <w:p w:rsidR="005125B6" w:rsidRDefault="005125B6">
      <w:pPr>
        <w:pStyle w:val="ConsPlusNonformat"/>
        <w:jc w:val="both"/>
      </w:pPr>
      <w:r>
        <w:t xml:space="preserve">    Примечание.  </w:t>
      </w:r>
      <w:proofErr w:type="gramStart"/>
      <w:r>
        <w:t>Если  у</w:t>
      </w:r>
      <w:proofErr w:type="gramEnd"/>
      <w:r>
        <w:t xml:space="preserve">  кандидата,  данные  которого  указываются в листе</w:t>
      </w:r>
    </w:p>
    <w:p w:rsidR="005125B6" w:rsidRDefault="005125B6">
      <w:pPr>
        <w:pStyle w:val="ConsPlusNonformat"/>
        <w:jc w:val="both"/>
      </w:pPr>
      <w:proofErr w:type="gramStart"/>
      <w:r>
        <w:t>поддержки  кандидата</w:t>
      </w:r>
      <w:proofErr w:type="gramEnd"/>
      <w:r>
        <w:t>,  имелась  или  имеется  судимость,  в листе поддержки</w:t>
      </w:r>
    </w:p>
    <w:p w:rsidR="005125B6" w:rsidRDefault="005125B6">
      <w:pPr>
        <w:pStyle w:val="ConsPlusNonformat"/>
        <w:jc w:val="both"/>
      </w:pPr>
      <w:r>
        <w:t xml:space="preserve">кандидата   </w:t>
      </w:r>
      <w:proofErr w:type="gramStart"/>
      <w:r>
        <w:t>после  отчества</w:t>
      </w:r>
      <w:proofErr w:type="gramEnd"/>
      <w:r>
        <w:t xml:space="preserve">  кандидата  указываются  сведения  о  судимости</w:t>
      </w:r>
    </w:p>
    <w:p w:rsidR="005125B6" w:rsidRDefault="005125B6">
      <w:pPr>
        <w:pStyle w:val="ConsPlusNonformat"/>
        <w:jc w:val="both"/>
      </w:pPr>
      <w:r>
        <w:t>кандидата.</w:t>
      </w: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right"/>
        <w:outlineLvl w:val="0"/>
        <w:sectPr w:rsidR="005125B6" w:rsidSect="005125B6">
          <w:pgSz w:w="11906" w:h="16838"/>
          <w:pgMar w:top="1134" w:right="850" w:bottom="1134" w:left="1701" w:header="708" w:footer="708" w:gutter="0"/>
          <w:cols w:space="708"/>
          <w:docGrid w:linePitch="360"/>
        </w:sectPr>
      </w:pPr>
    </w:p>
    <w:p w:rsidR="005125B6" w:rsidRDefault="005125B6">
      <w:pPr>
        <w:pStyle w:val="ConsPlusNormal"/>
        <w:jc w:val="right"/>
        <w:outlineLvl w:val="0"/>
      </w:pPr>
      <w:r>
        <w:lastRenderedPageBreak/>
        <w:t>Приложение 4</w:t>
      </w:r>
    </w:p>
    <w:p w:rsidR="005125B6" w:rsidRDefault="005125B6">
      <w:pPr>
        <w:pStyle w:val="ConsPlusNormal"/>
        <w:jc w:val="right"/>
      </w:pPr>
      <w:r>
        <w:t>к Избирательному кодексу</w:t>
      </w:r>
    </w:p>
    <w:p w:rsidR="005125B6" w:rsidRDefault="005125B6">
      <w:pPr>
        <w:pStyle w:val="ConsPlusNormal"/>
        <w:jc w:val="right"/>
      </w:pPr>
      <w:r>
        <w:t>Приморского края</w:t>
      </w:r>
    </w:p>
    <w:p w:rsidR="005125B6" w:rsidRPr="005125B6" w:rsidRDefault="005125B6" w:rsidP="005125B6">
      <w:pPr>
        <w:pStyle w:val="ConsPlusNormal"/>
        <w:jc w:val="center"/>
        <w:rPr>
          <w:sz w:val="20"/>
        </w:rPr>
      </w:pPr>
    </w:p>
    <w:p w:rsidR="005125B6" w:rsidRPr="005125B6" w:rsidRDefault="005125B6" w:rsidP="005125B6">
      <w:pPr>
        <w:pStyle w:val="ConsPlusNonformat"/>
        <w:jc w:val="center"/>
      </w:pPr>
      <w:r w:rsidRPr="005125B6">
        <w:t>СВЕДЕНИЯ</w:t>
      </w:r>
    </w:p>
    <w:p w:rsidR="005125B6" w:rsidRPr="005125B6" w:rsidRDefault="005125B6" w:rsidP="005125B6">
      <w:pPr>
        <w:pStyle w:val="ConsPlusNonformat"/>
        <w:jc w:val="center"/>
      </w:pPr>
      <w:bookmarkStart w:id="333" w:name="P2495"/>
      <w:bookmarkEnd w:id="333"/>
      <w:r w:rsidRPr="005125B6">
        <w:t>О ПОСТУПЛЕНИИ И РАСХОДОВАНИИ СРЕДСТВ</w:t>
      </w:r>
    </w:p>
    <w:p w:rsidR="005125B6" w:rsidRPr="005125B6" w:rsidRDefault="005125B6" w:rsidP="005125B6">
      <w:pPr>
        <w:pStyle w:val="ConsPlusNonformat"/>
        <w:jc w:val="center"/>
      </w:pPr>
      <w:r w:rsidRPr="005125B6">
        <w:t>ИЗБИРАТЕЛЬНЫХ ФОНДОВ КАНДИДАТОВ (ИЗБИРАТЕЛЬНЫХ</w:t>
      </w:r>
    </w:p>
    <w:p w:rsidR="005125B6" w:rsidRPr="005125B6" w:rsidRDefault="005125B6" w:rsidP="005125B6">
      <w:pPr>
        <w:pStyle w:val="ConsPlusNonformat"/>
        <w:jc w:val="center"/>
      </w:pPr>
      <w:r w:rsidRPr="005125B6">
        <w:t>ОБЪЕДИНЕНИЙ, ВЫДВИНУВШИХ СПИСКИ КАНДИДАТОВ) НА ВЫБОРАХ</w:t>
      </w:r>
    </w:p>
    <w:p w:rsidR="005125B6" w:rsidRPr="005125B6" w:rsidRDefault="005125B6" w:rsidP="005125B6">
      <w:pPr>
        <w:pStyle w:val="ConsPlusNonformat"/>
        <w:jc w:val="center"/>
      </w:pPr>
      <w:r w:rsidRPr="005125B6">
        <w:t>___________________________________________________________</w:t>
      </w:r>
    </w:p>
    <w:p w:rsidR="005125B6" w:rsidRPr="005125B6" w:rsidRDefault="005125B6" w:rsidP="005125B6">
      <w:pPr>
        <w:pStyle w:val="ConsPlusNonformat"/>
        <w:jc w:val="center"/>
      </w:pPr>
      <w:r w:rsidRPr="005125B6">
        <w:t>(наименование выборов, дата голосования)</w:t>
      </w:r>
    </w:p>
    <w:p w:rsidR="005125B6" w:rsidRPr="005125B6" w:rsidRDefault="005125B6" w:rsidP="005125B6">
      <w:pPr>
        <w:pStyle w:val="ConsPlusNonformat"/>
        <w:jc w:val="center"/>
      </w:pPr>
    </w:p>
    <w:p w:rsidR="005125B6" w:rsidRPr="005125B6" w:rsidRDefault="005125B6" w:rsidP="005125B6">
      <w:pPr>
        <w:pStyle w:val="ConsPlusNonformat"/>
        <w:jc w:val="center"/>
      </w:pPr>
      <w:r w:rsidRPr="005125B6">
        <w:t>по состоянию на _________________</w:t>
      </w:r>
    </w:p>
    <w:p w:rsidR="005125B6" w:rsidRPr="005125B6" w:rsidRDefault="005125B6" w:rsidP="005125B6">
      <w:pPr>
        <w:pStyle w:val="ConsPlusNonformat"/>
        <w:jc w:val="center"/>
      </w:pPr>
      <w:r w:rsidRPr="005125B6">
        <w:t>(дата)</w:t>
      </w:r>
    </w:p>
    <w:tbl>
      <w:tblPr>
        <w:tblpPr w:leftFromText="180" w:rightFromText="180" w:vertAnchor="text" w:horzAnchor="page" w:tblpX="1687" w:tblpY="23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29"/>
        <w:gridCol w:w="664"/>
        <w:gridCol w:w="1804"/>
        <w:gridCol w:w="1744"/>
        <w:gridCol w:w="1744"/>
        <w:gridCol w:w="1714"/>
        <w:gridCol w:w="1228"/>
        <w:gridCol w:w="1417"/>
        <w:gridCol w:w="1559"/>
      </w:tblGrid>
      <w:tr w:rsidR="005125B6" w:rsidRPr="005125B6" w:rsidTr="005125B6">
        <w:tc>
          <w:tcPr>
            <w:tcW w:w="567" w:type="dxa"/>
            <w:vMerge w:val="restart"/>
          </w:tcPr>
          <w:p w:rsidR="005125B6" w:rsidRPr="005125B6" w:rsidRDefault="005125B6" w:rsidP="005125B6">
            <w:pPr>
              <w:pStyle w:val="ConsPlusNormal"/>
              <w:jc w:val="center"/>
              <w:rPr>
                <w:sz w:val="18"/>
                <w:szCs w:val="18"/>
              </w:rPr>
            </w:pPr>
            <w:r w:rsidRPr="005125B6">
              <w:rPr>
                <w:sz w:val="18"/>
                <w:szCs w:val="18"/>
              </w:rPr>
              <w:t>N п/п</w:t>
            </w:r>
          </w:p>
        </w:tc>
        <w:tc>
          <w:tcPr>
            <w:tcW w:w="1729" w:type="dxa"/>
            <w:vMerge w:val="restart"/>
          </w:tcPr>
          <w:p w:rsidR="005125B6" w:rsidRPr="005125B6" w:rsidRDefault="005125B6" w:rsidP="005125B6">
            <w:pPr>
              <w:pStyle w:val="ConsPlusNormal"/>
              <w:jc w:val="center"/>
              <w:rPr>
                <w:sz w:val="18"/>
                <w:szCs w:val="18"/>
              </w:rPr>
            </w:pPr>
            <w:r w:rsidRPr="005125B6">
              <w:rPr>
                <w:sz w:val="18"/>
                <w:szCs w:val="18"/>
              </w:rPr>
              <w:t>Фамилия, имя, отчество кандидата (наименование избирательного объединения, выдвинувшего список кандидатов)</w:t>
            </w:r>
          </w:p>
        </w:tc>
        <w:tc>
          <w:tcPr>
            <w:tcW w:w="7670" w:type="dxa"/>
            <w:gridSpan w:val="5"/>
          </w:tcPr>
          <w:p w:rsidR="005125B6" w:rsidRPr="005125B6" w:rsidRDefault="005125B6" w:rsidP="005125B6">
            <w:pPr>
              <w:pStyle w:val="ConsPlusNormal"/>
              <w:jc w:val="center"/>
              <w:rPr>
                <w:sz w:val="18"/>
                <w:szCs w:val="18"/>
              </w:rPr>
            </w:pPr>
            <w:r w:rsidRPr="005125B6">
              <w:rPr>
                <w:sz w:val="18"/>
                <w:szCs w:val="18"/>
              </w:rPr>
              <w:t>Поступило средств в избирательный фонд, руб.</w:t>
            </w:r>
          </w:p>
        </w:tc>
        <w:tc>
          <w:tcPr>
            <w:tcW w:w="1228" w:type="dxa"/>
            <w:vMerge w:val="restart"/>
          </w:tcPr>
          <w:p w:rsidR="005125B6" w:rsidRPr="005125B6" w:rsidRDefault="005125B6" w:rsidP="005125B6">
            <w:pPr>
              <w:pStyle w:val="ConsPlusNormal"/>
              <w:jc w:val="center"/>
              <w:rPr>
                <w:sz w:val="18"/>
                <w:szCs w:val="18"/>
              </w:rPr>
            </w:pPr>
            <w:r w:rsidRPr="005125B6">
              <w:rPr>
                <w:sz w:val="18"/>
                <w:szCs w:val="18"/>
              </w:rPr>
              <w:t>Израсходовано средств избирательного фонда, руб.</w:t>
            </w:r>
          </w:p>
        </w:tc>
        <w:tc>
          <w:tcPr>
            <w:tcW w:w="1417" w:type="dxa"/>
            <w:vMerge w:val="restart"/>
          </w:tcPr>
          <w:p w:rsidR="005125B6" w:rsidRPr="005125B6" w:rsidRDefault="005125B6" w:rsidP="005125B6">
            <w:pPr>
              <w:pStyle w:val="ConsPlusNormal"/>
              <w:jc w:val="center"/>
              <w:rPr>
                <w:sz w:val="18"/>
                <w:szCs w:val="18"/>
              </w:rPr>
            </w:pPr>
            <w:r w:rsidRPr="005125B6">
              <w:rPr>
                <w:sz w:val="18"/>
                <w:szCs w:val="18"/>
              </w:rPr>
              <w:t>Возвращено средств избирательного фонда, руб.</w:t>
            </w:r>
          </w:p>
        </w:tc>
        <w:tc>
          <w:tcPr>
            <w:tcW w:w="1559" w:type="dxa"/>
            <w:vMerge w:val="restart"/>
          </w:tcPr>
          <w:p w:rsidR="005125B6" w:rsidRPr="005125B6" w:rsidRDefault="005125B6" w:rsidP="005125B6">
            <w:pPr>
              <w:pStyle w:val="ConsPlusNormal"/>
              <w:jc w:val="center"/>
              <w:rPr>
                <w:sz w:val="18"/>
                <w:szCs w:val="18"/>
              </w:rPr>
            </w:pPr>
            <w:r w:rsidRPr="005125B6">
              <w:rPr>
                <w:sz w:val="18"/>
                <w:szCs w:val="18"/>
              </w:rPr>
              <w:t>Остаток средств избирательного фонда, руб.</w:t>
            </w:r>
          </w:p>
        </w:tc>
      </w:tr>
      <w:tr w:rsidR="005125B6" w:rsidRPr="005125B6" w:rsidTr="005125B6">
        <w:tc>
          <w:tcPr>
            <w:tcW w:w="567" w:type="dxa"/>
            <w:vMerge/>
          </w:tcPr>
          <w:p w:rsidR="005125B6" w:rsidRPr="005125B6" w:rsidRDefault="005125B6" w:rsidP="005125B6">
            <w:pPr>
              <w:rPr>
                <w:sz w:val="18"/>
                <w:szCs w:val="18"/>
              </w:rPr>
            </w:pPr>
          </w:p>
        </w:tc>
        <w:tc>
          <w:tcPr>
            <w:tcW w:w="1729" w:type="dxa"/>
            <w:vMerge/>
          </w:tcPr>
          <w:p w:rsidR="005125B6" w:rsidRPr="005125B6" w:rsidRDefault="005125B6" w:rsidP="005125B6">
            <w:pPr>
              <w:rPr>
                <w:sz w:val="18"/>
                <w:szCs w:val="18"/>
              </w:rPr>
            </w:pPr>
          </w:p>
        </w:tc>
        <w:tc>
          <w:tcPr>
            <w:tcW w:w="664" w:type="dxa"/>
            <w:vMerge w:val="restart"/>
          </w:tcPr>
          <w:p w:rsidR="005125B6" w:rsidRPr="005125B6" w:rsidRDefault="005125B6" w:rsidP="005125B6">
            <w:pPr>
              <w:pStyle w:val="ConsPlusNormal"/>
              <w:jc w:val="center"/>
              <w:rPr>
                <w:sz w:val="18"/>
                <w:szCs w:val="18"/>
              </w:rPr>
            </w:pPr>
            <w:r w:rsidRPr="005125B6">
              <w:rPr>
                <w:sz w:val="18"/>
                <w:szCs w:val="18"/>
              </w:rPr>
              <w:t>всего</w:t>
            </w:r>
          </w:p>
        </w:tc>
        <w:tc>
          <w:tcPr>
            <w:tcW w:w="7006" w:type="dxa"/>
            <w:gridSpan w:val="4"/>
          </w:tcPr>
          <w:p w:rsidR="005125B6" w:rsidRPr="005125B6" w:rsidRDefault="005125B6" w:rsidP="005125B6">
            <w:pPr>
              <w:pStyle w:val="ConsPlusNormal"/>
              <w:jc w:val="center"/>
              <w:rPr>
                <w:sz w:val="18"/>
                <w:szCs w:val="18"/>
              </w:rPr>
            </w:pPr>
            <w:r w:rsidRPr="005125B6">
              <w:rPr>
                <w:sz w:val="18"/>
                <w:szCs w:val="18"/>
              </w:rPr>
              <w:t>из них</w:t>
            </w:r>
          </w:p>
        </w:tc>
        <w:tc>
          <w:tcPr>
            <w:tcW w:w="1228" w:type="dxa"/>
            <w:vMerge/>
          </w:tcPr>
          <w:p w:rsidR="005125B6" w:rsidRPr="005125B6" w:rsidRDefault="005125B6" w:rsidP="005125B6">
            <w:pPr>
              <w:rPr>
                <w:sz w:val="18"/>
                <w:szCs w:val="18"/>
              </w:rPr>
            </w:pPr>
          </w:p>
        </w:tc>
        <w:tc>
          <w:tcPr>
            <w:tcW w:w="1417" w:type="dxa"/>
            <w:vMerge/>
          </w:tcPr>
          <w:p w:rsidR="005125B6" w:rsidRPr="005125B6" w:rsidRDefault="005125B6" w:rsidP="005125B6">
            <w:pPr>
              <w:rPr>
                <w:sz w:val="18"/>
                <w:szCs w:val="18"/>
              </w:rPr>
            </w:pPr>
          </w:p>
        </w:tc>
        <w:tc>
          <w:tcPr>
            <w:tcW w:w="1559" w:type="dxa"/>
            <w:vMerge/>
          </w:tcPr>
          <w:p w:rsidR="005125B6" w:rsidRPr="005125B6" w:rsidRDefault="005125B6" w:rsidP="005125B6">
            <w:pPr>
              <w:rPr>
                <w:sz w:val="18"/>
                <w:szCs w:val="18"/>
              </w:rPr>
            </w:pPr>
          </w:p>
        </w:tc>
      </w:tr>
      <w:tr w:rsidR="005125B6" w:rsidRPr="005125B6" w:rsidTr="005125B6">
        <w:tc>
          <w:tcPr>
            <w:tcW w:w="567" w:type="dxa"/>
            <w:vMerge/>
          </w:tcPr>
          <w:p w:rsidR="005125B6" w:rsidRPr="005125B6" w:rsidRDefault="005125B6" w:rsidP="005125B6">
            <w:pPr>
              <w:rPr>
                <w:sz w:val="18"/>
                <w:szCs w:val="18"/>
              </w:rPr>
            </w:pPr>
          </w:p>
        </w:tc>
        <w:tc>
          <w:tcPr>
            <w:tcW w:w="1729" w:type="dxa"/>
            <w:vMerge/>
          </w:tcPr>
          <w:p w:rsidR="005125B6" w:rsidRPr="005125B6" w:rsidRDefault="005125B6" w:rsidP="005125B6">
            <w:pPr>
              <w:rPr>
                <w:sz w:val="18"/>
                <w:szCs w:val="18"/>
              </w:rPr>
            </w:pPr>
          </w:p>
        </w:tc>
        <w:tc>
          <w:tcPr>
            <w:tcW w:w="664" w:type="dxa"/>
            <w:vMerge/>
          </w:tcPr>
          <w:p w:rsidR="005125B6" w:rsidRPr="005125B6" w:rsidRDefault="005125B6" w:rsidP="005125B6">
            <w:pPr>
              <w:rPr>
                <w:sz w:val="18"/>
                <w:szCs w:val="18"/>
              </w:rPr>
            </w:pPr>
          </w:p>
        </w:tc>
        <w:tc>
          <w:tcPr>
            <w:tcW w:w="1804" w:type="dxa"/>
          </w:tcPr>
          <w:p w:rsidR="005125B6" w:rsidRPr="005125B6" w:rsidRDefault="005125B6" w:rsidP="005125B6">
            <w:pPr>
              <w:pStyle w:val="ConsPlusNormal"/>
              <w:jc w:val="center"/>
              <w:rPr>
                <w:sz w:val="18"/>
                <w:szCs w:val="18"/>
              </w:rPr>
            </w:pPr>
            <w:r w:rsidRPr="005125B6">
              <w:rPr>
                <w:sz w:val="18"/>
                <w:szCs w:val="18"/>
              </w:rPr>
              <w:t>собственных средств кандидата (избирательного объединения)</w:t>
            </w:r>
          </w:p>
        </w:tc>
        <w:tc>
          <w:tcPr>
            <w:tcW w:w="1744" w:type="dxa"/>
          </w:tcPr>
          <w:p w:rsidR="005125B6" w:rsidRPr="005125B6" w:rsidRDefault="005125B6" w:rsidP="005125B6">
            <w:pPr>
              <w:pStyle w:val="ConsPlusNormal"/>
              <w:jc w:val="center"/>
              <w:rPr>
                <w:sz w:val="18"/>
                <w:szCs w:val="18"/>
              </w:rPr>
            </w:pPr>
            <w:r w:rsidRPr="005125B6">
              <w:rPr>
                <w:sz w:val="18"/>
                <w:szCs w:val="18"/>
              </w:rPr>
              <w:t>добровольных пожертвований юридических лиц</w:t>
            </w:r>
          </w:p>
        </w:tc>
        <w:tc>
          <w:tcPr>
            <w:tcW w:w="1744" w:type="dxa"/>
          </w:tcPr>
          <w:p w:rsidR="005125B6" w:rsidRPr="005125B6" w:rsidRDefault="005125B6" w:rsidP="005125B6">
            <w:pPr>
              <w:pStyle w:val="ConsPlusNormal"/>
              <w:jc w:val="center"/>
              <w:rPr>
                <w:sz w:val="18"/>
                <w:szCs w:val="18"/>
              </w:rPr>
            </w:pPr>
            <w:r w:rsidRPr="005125B6">
              <w:rPr>
                <w:sz w:val="18"/>
                <w:szCs w:val="18"/>
              </w:rPr>
              <w:t>добровольных пожертвований граждан</w:t>
            </w:r>
          </w:p>
        </w:tc>
        <w:tc>
          <w:tcPr>
            <w:tcW w:w="1714" w:type="dxa"/>
          </w:tcPr>
          <w:p w:rsidR="005125B6" w:rsidRPr="005125B6" w:rsidRDefault="005125B6" w:rsidP="005125B6">
            <w:pPr>
              <w:pStyle w:val="ConsPlusNormal"/>
              <w:jc w:val="center"/>
              <w:rPr>
                <w:sz w:val="18"/>
                <w:szCs w:val="18"/>
              </w:rPr>
            </w:pPr>
            <w:r w:rsidRPr="005125B6">
              <w:rPr>
                <w:sz w:val="18"/>
                <w:szCs w:val="18"/>
              </w:rPr>
              <w:t xml:space="preserve">средств, которые выделены кандидату выдвинувшим его избирательным объединением </w:t>
            </w:r>
            <w:hyperlink w:anchor="P2528" w:history="1">
              <w:r w:rsidRPr="005125B6">
                <w:rPr>
                  <w:color w:val="0000FF"/>
                  <w:sz w:val="18"/>
                  <w:szCs w:val="18"/>
                </w:rPr>
                <w:t>&lt;*&gt;</w:t>
              </w:r>
            </w:hyperlink>
          </w:p>
        </w:tc>
        <w:tc>
          <w:tcPr>
            <w:tcW w:w="1228" w:type="dxa"/>
            <w:vMerge/>
          </w:tcPr>
          <w:p w:rsidR="005125B6" w:rsidRPr="005125B6" w:rsidRDefault="005125B6" w:rsidP="005125B6">
            <w:pPr>
              <w:rPr>
                <w:sz w:val="18"/>
                <w:szCs w:val="18"/>
              </w:rPr>
            </w:pPr>
          </w:p>
        </w:tc>
        <w:tc>
          <w:tcPr>
            <w:tcW w:w="1417" w:type="dxa"/>
            <w:vMerge/>
          </w:tcPr>
          <w:p w:rsidR="005125B6" w:rsidRPr="005125B6" w:rsidRDefault="005125B6" w:rsidP="005125B6">
            <w:pPr>
              <w:rPr>
                <w:sz w:val="18"/>
                <w:szCs w:val="18"/>
              </w:rPr>
            </w:pPr>
          </w:p>
        </w:tc>
        <w:tc>
          <w:tcPr>
            <w:tcW w:w="1559" w:type="dxa"/>
            <w:vMerge/>
          </w:tcPr>
          <w:p w:rsidR="005125B6" w:rsidRPr="005125B6" w:rsidRDefault="005125B6" w:rsidP="005125B6">
            <w:pPr>
              <w:rPr>
                <w:sz w:val="18"/>
                <w:szCs w:val="18"/>
              </w:rPr>
            </w:pPr>
          </w:p>
        </w:tc>
      </w:tr>
      <w:tr w:rsidR="005125B6" w:rsidRPr="005125B6" w:rsidTr="005125B6">
        <w:tc>
          <w:tcPr>
            <w:tcW w:w="567" w:type="dxa"/>
          </w:tcPr>
          <w:p w:rsidR="005125B6" w:rsidRPr="005125B6" w:rsidRDefault="005125B6" w:rsidP="005125B6">
            <w:pPr>
              <w:pStyle w:val="ConsPlusNormal"/>
              <w:rPr>
                <w:sz w:val="18"/>
                <w:szCs w:val="18"/>
              </w:rPr>
            </w:pPr>
          </w:p>
        </w:tc>
        <w:tc>
          <w:tcPr>
            <w:tcW w:w="1729" w:type="dxa"/>
          </w:tcPr>
          <w:p w:rsidR="005125B6" w:rsidRPr="005125B6" w:rsidRDefault="005125B6" w:rsidP="005125B6">
            <w:pPr>
              <w:pStyle w:val="ConsPlusNormal"/>
              <w:rPr>
                <w:sz w:val="18"/>
                <w:szCs w:val="18"/>
              </w:rPr>
            </w:pPr>
          </w:p>
        </w:tc>
        <w:tc>
          <w:tcPr>
            <w:tcW w:w="664" w:type="dxa"/>
          </w:tcPr>
          <w:p w:rsidR="005125B6" w:rsidRPr="005125B6" w:rsidRDefault="005125B6" w:rsidP="005125B6">
            <w:pPr>
              <w:pStyle w:val="ConsPlusNormal"/>
              <w:rPr>
                <w:sz w:val="18"/>
                <w:szCs w:val="18"/>
              </w:rPr>
            </w:pPr>
          </w:p>
        </w:tc>
        <w:tc>
          <w:tcPr>
            <w:tcW w:w="1804" w:type="dxa"/>
          </w:tcPr>
          <w:p w:rsidR="005125B6" w:rsidRPr="005125B6" w:rsidRDefault="005125B6" w:rsidP="005125B6">
            <w:pPr>
              <w:pStyle w:val="ConsPlusNormal"/>
              <w:rPr>
                <w:sz w:val="18"/>
                <w:szCs w:val="18"/>
              </w:rPr>
            </w:pPr>
          </w:p>
        </w:tc>
        <w:tc>
          <w:tcPr>
            <w:tcW w:w="1744" w:type="dxa"/>
          </w:tcPr>
          <w:p w:rsidR="005125B6" w:rsidRPr="005125B6" w:rsidRDefault="005125B6" w:rsidP="005125B6">
            <w:pPr>
              <w:pStyle w:val="ConsPlusNormal"/>
              <w:rPr>
                <w:sz w:val="18"/>
                <w:szCs w:val="18"/>
              </w:rPr>
            </w:pPr>
          </w:p>
        </w:tc>
        <w:tc>
          <w:tcPr>
            <w:tcW w:w="1744" w:type="dxa"/>
          </w:tcPr>
          <w:p w:rsidR="005125B6" w:rsidRPr="005125B6" w:rsidRDefault="005125B6" w:rsidP="005125B6">
            <w:pPr>
              <w:pStyle w:val="ConsPlusNormal"/>
              <w:rPr>
                <w:sz w:val="18"/>
                <w:szCs w:val="18"/>
              </w:rPr>
            </w:pPr>
          </w:p>
        </w:tc>
        <w:tc>
          <w:tcPr>
            <w:tcW w:w="1714" w:type="dxa"/>
          </w:tcPr>
          <w:p w:rsidR="005125B6" w:rsidRPr="005125B6" w:rsidRDefault="005125B6" w:rsidP="005125B6">
            <w:pPr>
              <w:pStyle w:val="ConsPlusNormal"/>
              <w:rPr>
                <w:sz w:val="18"/>
                <w:szCs w:val="18"/>
              </w:rPr>
            </w:pPr>
          </w:p>
        </w:tc>
        <w:tc>
          <w:tcPr>
            <w:tcW w:w="1228" w:type="dxa"/>
          </w:tcPr>
          <w:p w:rsidR="005125B6" w:rsidRPr="005125B6" w:rsidRDefault="005125B6" w:rsidP="005125B6">
            <w:pPr>
              <w:pStyle w:val="ConsPlusNormal"/>
              <w:rPr>
                <w:sz w:val="18"/>
                <w:szCs w:val="18"/>
              </w:rPr>
            </w:pPr>
          </w:p>
        </w:tc>
        <w:tc>
          <w:tcPr>
            <w:tcW w:w="1417" w:type="dxa"/>
          </w:tcPr>
          <w:p w:rsidR="005125B6" w:rsidRPr="005125B6" w:rsidRDefault="005125B6" w:rsidP="005125B6">
            <w:pPr>
              <w:pStyle w:val="ConsPlusNormal"/>
              <w:rPr>
                <w:sz w:val="18"/>
                <w:szCs w:val="18"/>
              </w:rPr>
            </w:pPr>
          </w:p>
        </w:tc>
        <w:tc>
          <w:tcPr>
            <w:tcW w:w="1559" w:type="dxa"/>
          </w:tcPr>
          <w:p w:rsidR="005125B6" w:rsidRPr="005125B6" w:rsidRDefault="005125B6" w:rsidP="005125B6">
            <w:pPr>
              <w:pStyle w:val="ConsPlusNormal"/>
              <w:rPr>
                <w:sz w:val="18"/>
                <w:szCs w:val="18"/>
              </w:rPr>
            </w:pPr>
          </w:p>
        </w:tc>
      </w:tr>
    </w:tbl>
    <w:p w:rsidR="005125B6" w:rsidRDefault="005125B6"/>
    <w:p w:rsidR="005125B6" w:rsidRDefault="005125B6"/>
    <w:p w:rsidR="005125B6" w:rsidRDefault="005125B6"/>
    <w:p w:rsidR="005125B6" w:rsidRDefault="005125B6"/>
    <w:p w:rsidR="005125B6" w:rsidRDefault="005125B6"/>
    <w:p w:rsidR="005125B6" w:rsidRDefault="005125B6"/>
    <w:p w:rsidR="005125B6" w:rsidRDefault="005125B6"/>
    <w:p w:rsidR="005125B6" w:rsidRDefault="005125B6"/>
    <w:p w:rsidR="005125B6" w:rsidRDefault="005125B6"/>
    <w:p w:rsidR="005125B6" w:rsidRDefault="005125B6" w:rsidP="005125B6">
      <w:pPr>
        <w:pStyle w:val="ConsPlusNonformat"/>
        <w:jc w:val="both"/>
      </w:pPr>
      <w:r>
        <w:t>--------------------------------</w:t>
      </w:r>
    </w:p>
    <w:p w:rsidR="005125B6" w:rsidRDefault="005125B6" w:rsidP="005125B6">
      <w:pPr>
        <w:pStyle w:val="ConsPlusNonformat"/>
        <w:jc w:val="both"/>
      </w:pPr>
      <w:bookmarkStart w:id="334" w:name="P2528"/>
      <w:bookmarkEnd w:id="334"/>
      <w:r>
        <w:t xml:space="preserve">    &lt;*&gt;   -   указывается   </w:t>
      </w:r>
      <w:proofErr w:type="gramStart"/>
      <w:r>
        <w:t>в  случае</w:t>
      </w:r>
      <w:proofErr w:type="gramEnd"/>
      <w:r>
        <w:t xml:space="preserve">  выдвижения  кандидата  избирательным</w:t>
      </w:r>
    </w:p>
    <w:p w:rsidR="005125B6" w:rsidRDefault="005125B6" w:rsidP="005125B6">
      <w:pPr>
        <w:pStyle w:val="ConsPlusNonformat"/>
        <w:jc w:val="both"/>
      </w:pPr>
      <w:r>
        <w:t>объединением.</w:t>
      </w:r>
    </w:p>
    <w:p w:rsidR="005125B6" w:rsidRDefault="005125B6">
      <w:pPr>
        <w:sectPr w:rsidR="005125B6" w:rsidSect="005125B6">
          <w:pgSz w:w="16838" w:h="11906" w:orient="landscape"/>
          <w:pgMar w:top="1701" w:right="1134" w:bottom="850" w:left="1134" w:header="708" w:footer="708" w:gutter="0"/>
          <w:cols w:space="708"/>
          <w:docGrid w:linePitch="360"/>
        </w:sectPr>
      </w:pPr>
    </w:p>
    <w:p w:rsidR="005125B6" w:rsidRPr="005125B6" w:rsidRDefault="005125B6">
      <w:pPr>
        <w:pStyle w:val="ConsPlusNormal"/>
        <w:jc w:val="right"/>
        <w:outlineLvl w:val="0"/>
        <w:rPr>
          <w:rFonts w:ascii="Times New Roman" w:hAnsi="Times New Roman" w:cs="Times New Roman"/>
          <w:sz w:val="24"/>
          <w:szCs w:val="24"/>
        </w:rPr>
      </w:pPr>
      <w:r w:rsidRPr="005125B6">
        <w:rPr>
          <w:rFonts w:ascii="Times New Roman" w:hAnsi="Times New Roman" w:cs="Times New Roman"/>
          <w:sz w:val="24"/>
          <w:szCs w:val="24"/>
        </w:rPr>
        <w:lastRenderedPageBreak/>
        <w:t>Приложение 5</w:t>
      </w:r>
    </w:p>
    <w:p w:rsidR="005125B6" w:rsidRPr="005125B6" w:rsidRDefault="005125B6">
      <w:pPr>
        <w:pStyle w:val="ConsPlusNormal"/>
        <w:jc w:val="right"/>
        <w:rPr>
          <w:rFonts w:ascii="Times New Roman" w:hAnsi="Times New Roman" w:cs="Times New Roman"/>
          <w:sz w:val="24"/>
          <w:szCs w:val="24"/>
        </w:rPr>
      </w:pPr>
      <w:r w:rsidRPr="005125B6">
        <w:rPr>
          <w:rFonts w:ascii="Times New Roman" w:hAnsi="Times New Roman" w:cs="Times New Roman"/>
          <w:sz w:val="24"/>
          <w:szCs w:val="24"/>
        </w:rPr>
        <w:t>к Избирательному кодексу</w:t>
      </w:r>
    </w:p>
    <w:p w:rsidR="005125B6" w:rsidRPr="005125B6" w:rsidRDefault="005125B6">
      <w:pPr>
        <w:pStyle w:val="ConsPlusNormal"/>
        <w:jc w:val="right"/>
        <w:rPr>
          <w:rFonts w:ascii="Times New Roman" w:hAnsi="Times New Roman" w:cs="Times New Roman"/>
          <w:sz w:val="24"/>
          <w:szCs w:val="24"/>
        </w:rPr>
      </w:pPr>
      <w:r w:rsidRPr="005125B6">
        <w:rPr>
          <w:rFonts w:ascii="Times New Roman" w:hAnsi="Times New Roman" w:cs="Times New Roman"/>
          <w:sz w:val="24"/>
          <w:szCs w:val="24"/>
        </w:rPr>
        <w:t>Приморского края</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Title"/>
        <w:jc w:val="center"/>
        <w:rPr>
          <w:rFonts w:ascii="Times New Roman" w:hAnsi="Times New Roman" w:cs="Times New Roman"/>
          <w:sz w:val="24"/>
          <w:szCs w:val="24"/>
        </w:rPr>
      </w:pPr>
      <w:bookmarkStart w:id="335" w:name="P2539"/>
      <w:bookmarkEnd w:id="335"/>
      <w:r w:rsidRPr="005125B6">
        <w:rPr>
          <w:rFonts w:ascii="Times New Roman" w:hAnsi="Times New Roman" w:cs="Times New Roman"/>
          <w:sz w:val="24"/>
          <w:szCs w:val="24"/>
        </w:rPr>
        <w:t>ПЕРЕЧЕНЬ</w:t>
      </w:r>
    </w:p>
    <w:p w:rsidR="005125B6" w:rsidRPr="005125B6" w:rsidRDefault="005125B6">
      <w:pPr>
        <w:pStyle w:val="ConsPlusTitle"/>
        <w:jc w:val="center"/>
        <w:rPr>
          <w:rFonts w:ascii="Times New Roman" w:hAnsi="Times New Roman" w:cs="Times New Roman"/>
          <w:sz w:val="24"/>
          <w:szCs w:val="24"/>
        </w:rPr>
      </w:pPr>
      <w:r w:rsidRPr="005125B6">
        <w:rPr>
          <w:rFonts w:ascii="Times New Roman" w:hAnsi="Times New Roman" w:cs="Times New Roman"/>
          <w:sz w:val="24"/>
          <w:szCs w:val="24"/>
        </w:rPr>
        <w:t>КОНТРОЛЬНЫХ СООТНОШЕНИЙ ДАННЫХ,</w:t>
      </w:r>
    </w:p>
    <w:p w:rsidR="005125B6" w:rsidRPr="005125B6" w:rsidRDefault="005125B6">
      <w:pPr>
        <w:pStyle w:val="ConsPlusTitle"/>
        <w:jc w:val="center"/>
        <w:rPr>
          <w:rFonts w:ascii="Times New Roman" w:hAnsi="Times New Roman" w:cs="Times New Roman"/>
          <w:sz w:val="24"/>
          <w:szCs w:val="24"/>
        </w:rPr>
      </w:pPr>
      <w:r w:rsidRPr="005125B6">
        <w:rPr>
          <w:rFonts w:ascii="Times New Roman" w:hAnsi="Times New Roman" w:cs="Times New Roman"/>
          <w:sz w:val="24"/>
          <w:szCs w:val="24"/>
        </w:rPr>
        <w:t>ВНЕСЕННЫХ В ПРОТОКОЛ ОБ ИТОГАХ ГОЛОСОВАНИЯ</w:t>
      </w:r>
    </w:p>
    <w:p w:rsidR="005125B6" w:rsidRPr="005125B6" w:rsidRDefault="005125B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5B6" w:rsidRPr="005125B6">
        <w:trPr>
          <w:jc w:val="center"/>
        </w:trPr>
        <w:tc>
          <w:tcPr>
            <w:tcW w:w="9294" w:type="dxa"/>
            <w:tcBorders>
              <w:top w:val="nil"/>
              <w:left w:val="single" w:sz="24" w:space="0" w:color="CED3F1"/>
              <w:bottom w:val="nil"/>
              <w:right w:val="single" w:sz="24" w:space="0" w:color="F4F3F8"/>
            </w:tcBorders>
            <w:shd w:val="clear" w:color="auto" w:fill="F4F3F8"/>
          </w:tcPr>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color w:val="392C69"/>
                <w:sz w:val="24"/>
                <w:szCs w:val="24"/>
              </w:rPr>
              <w:t>Список изменяющих документов</w:t>
            </w:r>
          </w:p>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color w:val="392C69"/>
                <w:sz w:val="24"/>
                <w:szCs w:val="24"/>
              </w:rPr>
              <w:t xml:space="preserve">(в ред. </w:t>
            </w:r>
            <w:hyperlink r:id="rId10" w:history="1">
              <w:r w:rsidRPr="005125B6">
                <w:rPr>
                  <w:rFonts w:ascii="Times New Roman" w:hAnsi="Times New Roman" w:cs="Times New Roman"/>
                  <w:color w:val="0000FF"/>
                  <w:sz w:val="24"/>
                  <w:szCs w:val="24"/>
                </w:rPr>
                <w:t>Закона</w:t>
              </w:r>
            </w:hyperlink>
            <w:r w:rsidRPr="005125B6">
              <w:rPr>
                <w:rFonts w:ascii="Times New Roman" w:hAnsi="Times New Roman" w:cs="Times New Roman"/>
                <w:color w:val="392C69"/>
                <w:sz w:val="24"/>
                <w:szCs w:val="24"/>
              </w:rPr>
              <w:t xml:space="preserve"> Приморского края</w:t>
            </w:r>
          </w:p>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color w:val="392C69"/>
                <w:sz w:val="24"/>
                <w:szCs w:val="24"/>
              </w:rPr>
              <w:t>от 05.12.2018 N 403-КЗ)</w:t>
            </w:r>
          </w:p>
        </w:tc>
      </w:tr>
    </w:tbl>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sz w:val="24"/>
          <w:szCs w:val="24"/>
        </w:rPr>
        <w:t>(числами обозначены строки протокола, пронумерованные</w:t>
      </w:r>
    </w:p>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sz w:val="24"/>
          <w:szCs w:val="24"/>
        </w:rPr>
        <w:t xml:space="preserve">в соответствии со </w:t>
      </w:r>
      <w:hyperlink w:anchor="P1871" w:history="1">
        <w:r w:rsidRPr="005125B6">
          <w:rPr>
            <w:rFonts w:ascii="Times New Roman" w:hAnsi="Times New Roman" w:cs="Times New Roman"/>
            <w:color w:val="0000FF"/>
            <w:sz w:val="24"/>
            <w:szCs w:val="24"/>
          </w:rPr>
          <w:t>статьей 78</w:t>
        </w:r>
      </w:hyperlink>
      <w:r w:rsidRPr="005125B6">
        <w:rPr>
          <w:rFonts w:ascii="Times New Roman" w:hAnsi="Times New Roman" w:cs="Times New Roman"/>
          <w:sz w:val="24"/>
          <w:szCs w:val="24"/>
        </w:rPr>
        <w:t xml:space="preserve"> настоящего Кодекса)</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1) 1 больше или равно 3 + 4 + 5;</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2) 2 равно 3 - 3а + 4 + 5 + 6 + 11 - 12;</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3) 7 + 8 равно 9 + 10;</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4) 10 равно 13 + все последующие строки протокола (за исключением случаев, если образуются многомандатные избирательные округа).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5) 10 меньше или равно 13 + все последующие строки протокола;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6) 10 x M больше или равно 13 + все последующие строки протокола, где M - число мандатов, подлежащих распределению в избирательном округе;</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7) 10 больше или равно I, где I - число голосов избирателей, поданных за каждого кандидата.</w:t>
      </w:r>
    </w:p>
    <w:p w:rsidR="005125B6" w:rsidRDefault="005125B6">
      <w:pPr>
        <w:pStyle w:val="ConsPlusNormal"/>
        <w:jc w:val="both"/>
      </w:pPr>
    </w:p>
    <w:p w:rsidR="005125B6" w:rsidRDefault="005125B6">
      <w:pPr>
        <w:pStyle w:val="ConsPlusNormal"/>
        <w:jc w:val="both"/>
      </w:pPr>
    </w:p>
    <w:p w:rsidR="005125B6" w:rsidRDefault="005125B6">
      <w:pPr>
        <w:pStyle w:val="ConsPlusNormal"/>
        <w:pBdr>
          <w:top w:val="single" w:sz="6" w:space="0" w:color="auto"/>
        </w:pBdr>
        <w:spacing w:before="100" w:after="100"/>
        <w:jc w:val="both"/>
        <w:rPr>
          <w:sz w:val="2"/>
          <w:szCs w:val="2"/>
        </w:rPr>
      </w:pPr>
    </w:p>
    <w:p w:rsidR="00372DA2" w:rsidRDefault="00372DA2"/>
    <w:sectPr w:rsidR="00372DA2" w:rsidSect="005125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B6"/>
    <w:rsid w:val="00372DA2"/>
    <w:rsid w:val="005125B6"/>
    <w:rsid w:val="00C4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6516"/>
  <w15:chartTrackingRefBased/>
  <w15:docId w15:val="{5FAD9C42-4FA7-4167-9788-E3E47C25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125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12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2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125B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77C856AFFF5E1D5755BA086DFE73926F8BDBE70DE15C987451567560648EDAF16112DF23C9AADADAD2C9895EE9BD465DB3F0FB9ADEA65CEEA9DE95E7FA" TargetMode="External"/><Relationship Id="rId3" Type="http://schemas.openxmlformats.org/officeDocument/2006/relationships/webSettings" Target="webSettings.xml"/><Relationship Id="rId7" Type="http://schemas.openxmlformats.org/officeDocument/2006/relationships/hyperlink" Target="consultantplus://offline/ref=49D77C856AFFF5E1D57545AD90B3B93625F1E6B576D61B9DD314133009564EB8EF561778B17893AEAEA678CAD0B0C28523903208A5B1EA635D79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D77C856AFFF5E1D57545AD90B3B93625F1E6B576D61B9DD314133009564EB8FD564F74B17A89ACAAB32E9B955E7CA" TargetMode="External"/><Relationship Id="rId11" Type="http://schemas.openxmlformats.org/officeDocument/2006/relationships/fontTable" Target="fontTable.xml"/><Relationship Id="rId5" Type="http://schemas.openxmlformats.org/officeDocument/2006/relationships/hyperlink" Target="consultantplus://offline/ref=49D77C856AFFF5E1D57545AD90B3B93624FBE5BA74D71B9DD314133009564EB8EF561778B17895AFA4A678CAD0B0C28523903208A5B1EA635D79A" TargetMode="External"/><Relationship Id="rId10" Type="http://schemas.openxmlformats.org/officeDocument/2006/relationships/hyperlink" Target="consultantplus://offline/ref=49D77C856AFFF5E1D5755BA086DFE73926F8BDBE70DC15CF8E411567560648EDAF16112DF23C9AADADAD2C9D97EE9BD465DB3F0FB9ADEA65CEEA9DE95E7FA" TargetMode="External"/><Relationship Id="rId4" Type="http://schemas.openxmlformats.org/officeDocument/2006/relationships/hyperlink" Target="consultantplus://offline/ref=49D77C856AFFF5E1D57545AD90B3B93624FBE5BA74D71B9DD314133009564EB8EF561778B17895ABA5A678CAD0B0C28523903208A5B1EA635D79A" TargetMode="External"/><Relationship Id="rId9" Type="http://schemas.openxmlformats.org/officeDocument/2006/relationships/hyperlink" Target="consultantplus://offline/ref=49D77C856AFFF5E1D5755BA086DFE73926F8BDBE70DC12C288491567560648EDAF16112DF23C9AADADAD2C999CEE9BD465DB3F0FB9ADEA65CEEA9DE95E7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192</Pages>
  <Words>105164</Words>
  <Characters>599440</Characters>
  <Application>Microsoft Office Word</Application>
  <DocSecurity>0</DocSecurity>
  <Lines>4995</Lines>
  <Paragraphs>1406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КОРОБКО</dc:creator>
  <cp:keywords/>
  <dc:description/>
  <cp:lastModifiedBy>Василий КОРОБКО</cp:lastModifiedBy>
  <cp:revision>1</cp:revision>
  <dcterms:created xsi:type="dcterms:W3CDTF">2019-07-02T00:59:00Z</dcterms:created>
  <dcterms:modified xsi:type="dcterms:W3CDTF">2019-07-02T01:11:00Z</dcterms:modified>
</cp:coreProperties>
</file>